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222222"/>
          <w:highlight w:val="white"/>
        </w:rPr>
      </w:pPr>
      <w:r w:rsidDel="00000000" w:rsidR="00000000" w:rsidRPr="00000000">
        <w:rPr>
          <w:b w:val="1"/>
          <w:color w:val="222222"/>
          <w:highlight w:val="white"/>
          <w:rtl w:val="0"/>
        </w:rPr>
        <w:t xml:space="preserve">Principal’s Report April 18, 2022</w:t>
      </w:r>
    </w:p>
    <w:p w:rsidR="00000000" w:rsidDel="00000000" w:rsidP="00000000" w:rsidRDefault="00000000" w:rsidRPr="00000000" w14:paraId="00000002">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Charter Goals</w:t>
      </w:r>
    </w:p>
    <w:p w:rsidR="00000000" w:rsidDel="00000000" w:rsidP="00000000" w:rsidRDefault="00000000" w:rsidRPr="00000000" w14:paraId="00000003">
      <w:pPr>
        <w:pageBreakBefore w:val="0"/>
        <w:spacing w:line="240" w:lineRule="auto"/>
        <w:rPr>
          <w:highlight w:val="white"/>
        </w:rPr>
      </w:pPr>
      <w:r w:rsidDel="00000000" w:rsidR="00000000" w:rsidRPr="00000000">
        <w:rPr>
          <w:b w:val="1"/>
          <w:highlight w:val="white"/>
          <w:rtl w:val="0"/>
        </w:rPr>
        <w:t xml:space="preserve">Goal #1</w:t>
      </w:r>
      <w:r w:rsidDel="00000000" w:rsidR="00000000" w:rsidRPr="00000000">
        <w:rPr>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highlight w:val="white"/>
        </w:rPr>
      </w:pPr>
      <w:r w:rsidDel="00000000" w:rsidR="00000000" w:rsidRPr="00000000">
        <w:rPr>
          <w:b w:val="1"/>
          <w:highlight w:val="white"/>
          <w:rtl w:val="0"/>
        </w:rPr>
        <w:t xml:space="preserve">Goal #2</w:t>
      </w:r>
      <w:r w:rsidDel="00000000" w:rsidR="00000000" w:rsidRPr="00000000">
        <w:rPr>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Goal #3</w:t>
      </w:r>
      <w:r w:rsidDel="00000000" w:rsidR="00000000" w:rsidRPr="00000000">
        <w:rPr>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color w:val="222222"/>
          <w:highlight w:val="white"/>
        </w:rPr>
      </w:pPr>
      <w:r w:rsidDel="00000000" w:rsidR="00000000" w:rsidRPr="00000000">
        <w:rPr>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b w:val="1"/>
          <w:color w:val="222222"/>
          <w:highlight w:val="white"/>
        </w:rPr>
      </w:pPr>
      <w:r w:rsidDel="00000000" w:rsidR="00000000" w:rsidRPr="00000000">
        <w:rPr>
          <w:b w:val="1"/>
          <w:color w:val="222222"/>
          <w:highlight w:val="white"/>
          <w:rtl w:val="0"/>
        </w:rPr>
        <w:t xml:space="preserve">Work Keys Testing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line="331.2" w:lineRule="auto"/>
        <w:rPr/>
      </w:pPr>
      <w:r w:rsidDel="00000000" w:rsidR="00000000" w:rsidRPr="00000000">
        <w:rPr>
          <w:b w:val="1"/>
          <w:rtl w:val="0"/>
        </w:rPr>
        <w:t xml:space="preserve">On April 20th</w:t>
      </w:r>
      <w:r w:rsidDel="00000000" w:rsidR="00000000" w:rsidRPr="00000000">
        <w:rPr>
          <w:rtl w:val="0"/>
        </w:rPr>
        <w:t xml:space="preserve">, James Island Charter will be administering the ACT WorkKeys to all third-year students. The results of this assessment are reflected in our school report card. Students in grades 9 and 10 will be reporting to school to complete the spring CERT assessments in their CREW Classrooms. Seniors that report to campus will be placed in an assigned study hall classroom until dismissal.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spacing w:line="331.2" w:lineRule="auto"/>
        <w:rPr/>
      </w:pPr>
      <w:r w:rsidDel="00000000" w:rsidR="00000000" w:rsidRPr="00000000">
        <w:rPr>
          <w:rtl w:val="0"/>
        </w:rPr>
        <w:t xml:space="preserve">We will operate on an Early Release schedule on April 20th. </w:t>
      </w:r>
    </w:p>
    <w:p w:rsidR="00000000" w:rsidDel="00000000" w:rsidP="00000000" w:rsidRDefault="00000000" w:rsidRPr="00000000" w14:paraId="0000000E">
      <w:pPr>
        <w:rPr/>
      </w:pPr>
      <w:hyperlink r:id="rId6">
        <w:r w:rsidDel="00000000" w:rsidR="00000000" w:rsidRPr="00000000">
          <w:rPr>
            <w:color w:val="1155cc"/>
            <w:u w:val="single"/>
            <w:rtl w:val="0"/>
          </w:rPr>
          <w:t xml:space="preserve">April 20, 2022, Bell Schedule</w:t>
        </w:r>
      </w:hyperlink>
      <w:r w:rsidDel="00000000" w:rsidR="00000000" w:rsidRPr="00000000">
        <w:rPr>
          <w:rtl w:val="0"/>
        </w:rPr>
      </w:r>
    </w:p>
    <w:p w:rsidR="00000000" w:rsidDel="00000000" w:rsidP="00000000" w:rsidRDefault="00000000" w:rsidRPr="00000000" w14:paraId="0000000F">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b w:val="1"/>
          <w:color w:val="222222"/>
          <w:highlight w:val="white"/>
        </w:rPr>
      </w:pPr>
      <w:r w:rsidDel="00000000" w:rsidR="00000000" w:rsidRPr="00000000">
        <w:rPr>
          <w:b w:val="1"/>
          <w:color w:val="222222"/>
          <w:highlight w:val="white"/>
          <w:rtl w:val="0"/>
        </w:rPr>
        <w:t xml:space="preserve">Prom</w:t>
      </w:r>
    </w:p>
    <w:p w:rsidR="00000000" w:rsidDel="00000000" w:rsidP="00000000" w:rsidRDefault="00000000" w:rsidRPr="00000000" w14:paraId="00000011">
      <w:pPr>
        <w:pageBreakBefore w:val="0"/>
        <w:spacing w:line="240" w:lineRule="auto"/>
        <w:rPr>
          <w:color w:val="222222"/>
          <w:highlight w:val="white"/>
        </w:rPr>
      </w:pPr>
      <w:r w:rsidDel="00000000" w:rsidR="00000000" w:rsidRPr="00000000">
        <w:rPr>
          <w:color w:val="222222"/>
          <w:highlight w:val="white"/>
          <w:rtl w:val="0"/>
        </w:rPr>
        <w:t xml:space="preserve">The Prom Board is thrilled to invite our Juniors and Seniors to our elegant and entertaining 2022 Grand Gala (Prom) on Saturday, May 7, at the Charleston Gaillard from 7-11 PM.</w:t>
      </w:r>
    </w:p>
    <w:p w:rsidR="00000000" w:rsidDel="00000000" w:rsidP="00000000" w:rsidRDefault="00000000" w:rsidRPr="00000000" w14:paraId="00000012">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3">
      <w:pPr>
        <w:pageBreakBefore w:val="0"/>
        <w:spacing w:line="240" w:lineRule="auto"/>
        <w:rPr>
          <w:b w:val="1"/>
          <w:color w:val="222222"/>
          <w:highlight w:val="white"/>
        </w:rPr>
      </w:pPr>
      <w:r w:rsidDel="00000000" w:rsidR="00000000" w:rsidRPr="00000000">
        <w:rPr>
          <w:b w:val="1"/>
          <w:color w:val="222222"/>
          <w:highlight w:val="white"/>
          <w:rtl w:val="0"/>
        </w:rPr>
        <w:t xml:space="preserve">School Choice</w:t>
      </w:r>
    </w:p>
    <w:p w:rsidR="00000000" w:rsidDel="00000000" w:rsidP="00000000" w:rsidRDefault="00000000" w:rsidRPr="00000000" w14:paraId="00000014">
      <w:pPr>
        <w:pageBreakBefore w:val="0"/>
        <w:spacing w:line="240" w:lineRule="auto"/>
        <w:rPr>
          <w:color w:val="222222"/>
          <w:highlight w:val="white"/>
        </w:rPr>
      </w:pPr>
      <w:r w:rsidDel="00000000" w:rsidR="00000000" w:rsidRPr="00000000">
        <w:rPr>
          <w:color w:val="222222"/>
          <w:highlight w:val="white"/>
          <w:rtl w:val="0"/>
        </w:rPr>
        <w:t xml:space="preserve">Update on School Choice- The deadline to accept a seat through School Choice is April 20, 2022. </w:t>
      </w:r>
    </w:p>
    <w:p w:rsidR="00000000" w:rsidDel="00000000" w:rsidP="00000000" w:rsidRDefault="00000000" w:rsidRPr="00000000" w14:paraId="00000015">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6">
      <w:pPr>
        <w:pageBreakBefore w:val="0"/>
        <w:spacing w:line="240" w:lineRule="auto"/>
        <w:rPr>
          <w:color w:val="222222"/>
          <w:highlight w:val="white"/>
        </w:rPr>
      </w:pPr>
      <w:r w:rsidDel="00000000" w:rsidR="00000000" w:rsidRPr="00000000">
        <w:rPr>
          <w:color w:val="222222"/>
          <w:highlight w:val="white"/>
          <w:rtl w:val="0"/>
        </w:rPr>
        <w:t xml:space="preserve">This timeline provides the dates, deadlines, and events related to the application process for the 2022-2023 school year:</w:t>
      </w:r>
    </w:p>
    <w:p w:rsidR="00000000" w:rsidDel="00000000" w:rsidP="00000000" w:rsidRDefault="00000000" w:rsidRPr="00000000" w14:paraId="00000017">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8">
      <w:pPr>
        <w:pageBreakBefore w:val="0"/>
        <w:spacing w:line="240" w:lineRule="auto"/>
        <w:rPr>
          <w:color w:val="222222"/>
          <w:highlight w:val="white"/>
        </w:rPr>
      </w:pPr>
      <w:r w:rsidDel="00000000" w:rsidR="00000000" w:rsidRPr="00000000">
        <w:rPr>
          <w:color w:val="222222"/>
          <w:highlight w:val="white"/>
          <w:rtl w:val="0"/>
        </w:rPr>
        <w:t xml:space="preserve">January 25, 2022 - Online and paper application window opens at 12 p.m. (NOON)</w:t>
      </w:r>
    </w:p>
    <w:p w:rsidR="00000000" w:rsidDel="00000000" w:rsidP="00000000" w:rsidRDefault="00000000" w:rsidRPr="00000000" w14:paraId="00000019">
      <w:pPr>
        <w:pageBreakBefore w:val="0"/>
        <w:spacing w:line="240" w:lineRule="auto"/>
        <w:rPr>
          <w:color w:val="222222"/>
          <w:highlight w:val="white"/>
        </w:rPr>
      </w:pPr>
      <w:r w:rsidDel="00000000" w:rsidR="00000000" w:rsidRPr="00000000">
        <w:rPr>
          <w:color w:val="222222"/>
          <w:highlight w:val="white"/>
          <w:rtl w:val="0"/>
        </w:rPr>
        <w:t xml:space="preserve">January 29, 2022 - Choice Fair 10 am to 12 pm via Zoom</w:t>
      </w:r>
    </w:p>
    <w:p w:rsidR="00000000" w:rsidDel="00000000" w:rsidP="00000000" w:rsidRDefault="00000000" w:rsidRPr="00000000" w14:paraId="0000001A">
      <w:pPr>
        <w:pageBreakBefore w:val="0"/>
        <w:spacing w:line="240" w:lineRule="auto"/>
        <w:rPr>
          <w:color w:val="222222"/>
          <w:highlight w:val="white"/>
        </w:rPr>
      </w:pPr>
      <w:r w:rsidDel="00000000" w:rsidR="00000000" w:rsidRPr="00000000">
        <w:rPr>
          <w:color w:val="222222"/>
          <w:highlight w:val="white"/>
          <w:rtl w:val="0"/>
        </w:rPr>
        <w:t xml:space="preserve">February 25, 2022 - Online and paper application window closes (4 p.m. for paper application drop-offs; 6:00    p.m. for online application submissions)</w:t>
      </w:r>
    </w:p>
    <w:p w:rsidR="00000000" w:rsidDel="00000000" w:rsidP="00000000" w:rsidRDefault="00000000" w:rsidRPr="00000000" w14:paraId="0000001B">
      <w:pPr>
        <w:pageBreakBefore w:val="0"/>
        <w:spacing w:line="240" w:lineRule="auto"/>
        <w:rPr>
          <w:color w:val="222222"/>
          <w:highlight w:val="white"/>
        </w:rPr>
      </w:pPr>
      <w:r w:rsidDel="00000000" w:rsidR="00000000" w:rsidRPr="00000000">
        <w:rPr>
          <w:color w:val="222222"/>
          <w:highlight w:val="white"/>
          <w:rtl w:val="0"/>
        </w:rPr>
        <w:t xml:space="preserve">April 1, 2022 - Families notified of acceptance</w:t>
      </w:r>
    </w:p>
    <w:p w:rsidR="00000000" w:rsidDel="00000000" w:rsidP="00000000" w:rsidRDefault="00000000" w:rsidRPr="00000000" w14:paraId="0000001C">
      <w:pPr>
        <w:pageBreakBefore w:val="0"/>
        <w:spacing w:line="240" w:lineRule="auto"/>
        <w:rPr>
          <w:color w:val="222222"/>
          <w:highlight w:val="white"/>
        </w:rPr>
      </w:pPr>
      <w:r w:rsidDel="00000000" w:rsidR="00000000" w:rsidRPr="00000000">
        <w:rPr>
          <w:color w:val="222222"/>
          <w:highlight w:val="white"/>
          <w:rtl w:val="0"/>
        </w:rPr>
        <w:t xml:space="preserve">April 20, 2022 - Offered seat must be accepted or declined</w:t>
      </w:r>
    </w:p>
    <w:p w:rsidR="00000000" w:rsidDel="00000000" w:rsidP="00000000" w:rsidRDefault="00000000" w:rsidRPr="00000000" w14:paraId="0000001D">
      <w:pPr>
        <w:pageBreakBefore w:val="0"/>
        <w:spacing w:line="240" w:lineRule="auto"/>
        <w:rPr>
          <w:color w:val="222222"/>
          <w:highlight w:val="whit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200"/>
        <w:gridCol w:w="1200"/>
        <w:gridCol w:w="1200"/>
        <w:gridCol w:w="1200"/>
        <w:gridCol w:w="1200"/>
        <w:gridCol w:w="1200"/>
        <w:gridCol w:w="1200"/>
        <w:gridCol w:w="1200"/>
        <w:tblGridChange w:id="0">
          <w:tblGrid>
            <w:gridCol w:w="1200"/>
            <w:gridCol w:w="1200"/>
            <w:gridCol w:w="1200"/>
            <w:gridCol w:w="1200"/>
            <w:gridCol w:w="1200"/>
            <w:gridCol w:w="1200"/>
            <w:gridCol w:w="1200"/>
            <w:gridCol w:w="1200"/>
            <w:gridCol w:w="1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JICHS In-house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CRMS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Buist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Haut 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Murray LaSaine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Orange Grove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1st Choice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Apps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Totals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352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1714</w:t>
            </w:r>
          </w:p>
        </w:tc>
      </w:tr>
    </w:tbl>
    <w:p w:rsidR="00000000" w:rsidDel="00000000" w:rsidP="00000000" w:rsidRDefault="00000000" w:rsidRPr="00000000" w14:paraId="00000055">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6">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7">
      <w:pPr>
        <w:pageBreakBefore w:val="0"/>
        <w:spacing w:line="240" w:lineRule="auto"/>
        <w:rPr>
          <w:color w:val="222222"/>
          <w:highlight w:val="white"/>
        </w:rPr>
      </w:pPr>
      <w:r w:rsidDel="00000000" w:rsidR="00000000" w:rsidRPr="00000000">
        <w:rPr>
          <w:b w:val="1"/>
          <w:color w:val="222222"/>
          <w:highlight w:val="white"/>
          <w:u w:val="single"/>
          <w:rtl w:val="0"/>
        </w:rPr>
        <w:t xml:space="preserve">Enrollment Update</w:t>
      </w:r>
      <w:r w:rsidDel="00000000" w:rsidR="00000000" w:rsidRPr="00000000">
        <w:rPr>
          <w:color w:val="222222"/>
          <w:highlight w:val="white"/>
          <w:rtl w:val="0"/>
        </w:rPr>
        <w:t xml:space="preserve"> </w:t>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ind w:left="100" w:firstLine="0"/>
              <w:rPr>
                <w:b w:val="1"/>
                <w:color w:val="222222"/>
                <w:highlight w:val="white"/>
              </w:rPr>
            </w:pPr>
            <w:r w:rsidDel="00000000" w:rsidR="00000000" w:rsidRPr="00000000">
              <w:rPr>
                <w:b w:val="1"/>
                <w:color w:val="222222"/>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ind w:left="100" w:firstLine="0"/>
              <w:rPr>
                <w:color w:val="222222"/>
                <w:highlight w:val="white"/>
              </w:rPr>
            </w:pPr>
            <w:r w:rsidDel="00000000" w:rsidR="00000000" w:rsidRPr="00000000">
              <w:rPr>
                <w:color w:val="222222"/>
                <w:highlight w:val="white"/>
                <w:rtl w:val="0"/>
              </w:rPr>
              <w:t xml:space="preserve">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ind w:left="100" w:firstLine="0"/>
              <w:rPr>
                <w:color w:val="222222"/>
                <w:highlight w:val="white"/>
              </w:rPr>
            </w:pPr>
            <w:r w:rsidDel="00000000" w:rsidR="00000000" w:rsidRPr="00000000">
              <w:rPr>
                <w:color w:val="222222"/>
                <w:highlight w:val="white"/>
                <w:rtl w:val="0"/>
              </w:rPr>
              <w:t xml:space="preserve">8/11/2021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509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1716</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line="240" w:lineRule="auto"/>
              <w:ind w:left="100" w:firstLine="0"/>
              <w:rPr>
                <w:color w:val="222222"/>
                <w:highlight w:val="white"/>
              </w:rPr>
            </w:pPr>
            <w:r w:rsidDel="00000000" w:rsidR="00000000" w:rsidRPr="00000000">
              <w:rPr>
                <w:color w:val="222222"/>
                <w:highlight w:val="white"/>
                <w:rtl w:val="0"/>
              </w:rPr>
              <w:t xml:space="preserve">9/17/2021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1632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line="240" w:lineRule="auto"/>
              <w:ind w:left="100" w:firstLine="0"/>
              <w:rPr>
                <w:color w:val="222222"/>
                <w:highlight w:val="white"/>
              </w:rPr>
            </w:pPr>
            <w:r w:rsidDel="00000000" w:rsidR="00000000" w:rsidRPr="00000000">
              <w:rPr>
                <w:color w:val="222222"/>
                <w:highlight w:val="white"/>
                <w:rtl w:val="0"/>
              </w:rPr>
              <w:t xml:space="preserve">10/15/2021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1614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ind w:left="100" w:firstLine="0"/>
              <w:rPr>
                <w:color w:val="222222"/>
                <w:highlight w:val="white"/>
              </w:rPr>
            </w:pPr>
            <w:r w:rsidDel="00000000" w:rsidR="00000000" w:rsidRPr="00000000">
              <w:rPr>
                <w:color w:val="222222"/>
                <w:highlight w:val="white"/>
                <w:rtl w:val="0"/>
              </w:rPr>
              <w:t xml:space="preserve">11/08/2021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1604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spacing w:line="240" w:lineRule="auto"/>
              <w:ind w:left="100" w:firstLine="0"/>
              <w:rPr>
                <w:color w:val="222222"/>
                <w:highlight w:val="white"/>
              </w:rPr>
            </w:pPr>
            <w:r w:rsidDel="00000000" w:rsidR="00000000" w:rsidRPr="00000000">
              <w:rPr>
                <w:color w:val="222222"/>
                <w:highlight w:val="white"/>
                <w:rtl w:val="0"/>
              </w:rPr>
              <w:t xml:space="preserve">12/10/2021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1589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line="240" w:lineRule="auto"/>
              <w:ind w:left="100" w:firstLine="0"/>
              <w:rPr>
                <w:color w:val="222222"/>
                <w:highlight w:val="white"/>
              </w:rPr>
            </w:pPr>
            <w:r w:rsidDel="00000000" w:rsidR="00000000" w:rsidRPr="00000000">
              <w:rPr>
                <w:color w:val="222222"/>
                <w:highlight w:val="white"/>
                <w:rtl w:val="0"/>
              </w:rPr>
              <w:t xml:space="preserve">1/29/2022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1591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line="240" w:lineRule="auto"/>
              <w:ind w:left="100" w:firstLine="0"/>
              <w:rPr>
                <w:color w:val="222222"/>
                <w:highlight w:val="white"/>
              </w:rPr>
            </w:pPr>
            <w:r w:rsidDel="00000000" w:rsidR="00000000" w:rsidRPr="00000000">
              <w:rPr>
                <w:color w:val="222222"/>
                <w:highlight w:val="white"/>
                <w:rtl w:val="0"/>
              </w:rPr>
              <w:t xml:space="preserve">2/25/2022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pageBreakBefore w:val="0"/>
              <w:spacing w:line="240" w:lineRule="auto"/>
              <w:ind w:left="100" w:firstLine="0"/>
              <w:rPr>
                <w:color w:val="222222"/>
                <w:highlight w:val="white"/>
              </w:rPr>
            </w:pPr>
            <w:r w:rsidDel="00000000" w:rsidR="00000000" w:rsidRPr="00000000">
              <w:rPr>
                <w:color w:val="222222"/>
                <w:highlight w:val="white"/>
                <w:rtl w:val="0"/>
              </w:rPr>
              <w:t xml:space="preserve">3/15/2022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1572</w:t>
            </w:r>
          </w:p>
        </w:tc>
      </w:tr>
    </w:tbl>
    <w:p w:rsidR="00000000" w:rsidDel="00000000" w:rsidP="00000000" w:rsidRDefault="00000000" w:rsidRPr="00000000" w14:paraId="00000094">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95">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96">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2021-22 Enrollment Projections</w:t>
      </w:r>
    </w:p>
    <w:p w:rsidR="00000000" w:rsidDel="00000000" w:rsidP="00000000" w:rsidRDefault="00000000" w:rsidRPr="00000000" w14:paraId="00000097">
      <w:pPr>
        <w:pageBreakBefore w:val="0"/>
        <w:spacing w:line="240" w:lineRule="auto"/>
        <w:rPr>
          <w:b w:val="1"/>
          <w:color w:val="222222"/>
          <w:highlight w:val="white"/>
          <w:u w:val="single"/>
        </w:rPr>
      </w:pPr>
      <w:r w:rsidDel="00000000" w:rsidR="00000000" w:rsidRPr="00000000">
        <w:rPr>
          <w:rtl w:val="0"/>
        </w:rPr>
      </w:r>
    </w:p>
    <w:tbl>
      <w:tblPr>
        <w:tblStyle w:val="Table3"/>
        <w:tblW w:w="817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1500"/>
        <w:gridCol w:w="1500"/>
        <w:gridCol w:w="1500"/>
        <w:gridCol w:w="1500"/>
        <w:tblGridChange w:id="0">
          <w:tblGrid>
            <w:gridCol w:w="2175"/>
            <w:gridCol w:w="1500"/>
            <w:gridCol w:w="1500"/>
            <w:gridCol w:w="1500"/>
            <w:gridCol w:w="1500"/>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pPr>
            <w:r w:rsidDel="00000000" w:rsidR="00000000" w:rsidRPr="00000000">
              <w:rPr>
                <w:rtl w:val="0"/>
              </w:rPr>
              <w:t xml:space="preserve">Enrollment As of </w:t>
            </w: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t xml:space="preserve">01/2022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pPr>
            <w:r w:rsidDel="00000000" w:rsidR="00000000" w:rsidRPr="00000000">
              <w:rPr>
                <w:rtl w:val="0"/>
              </w:rPr>
              <w:t xml:space="preserve">9TH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pPr>
            <w:r w:rsidDel="00000000" w:rsidR="00000000" w:rsidRPr="00000000">
              <w:rPr>
                <w:rtl w:val="0"/>
              </w:rPr>
              <w:t xml:space="preserve">10TH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pPr>
            <w:r w:rsidDel="00000000" w:rsidR="00000000" w:rsidRPr="00000000">
              <w:rPr>
                <w:rtl w:val="0"/>
              </w:rPr>
              <w:t xml:space="preserve">11TH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center"/>
              <w:rPr/>
            </w:pPr>
            <w:r w:rsidDel="00000000" w:rsidR="00000000" w:rsidRPr="00000000">
              <w:rPr>
                <w:rtl w:val="0"/>
              </w:rPr>
              <w:t xml:space="preserve">12TH</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pPr>
            <w:r w:rsidDel="00000000" w:rsidR="00000000" w:rsidRPr="00000000">
              <w:rPr>
                <w:rtl w:val="0"/>
              </w:rPr>
              <w:t xml:space="preserve">JICHS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pPr>
            <w:r w:rsidDel="00000000" w:rsidR="00000000" w:rsidRPr="00000000">
              <w:rPr>
                <w:rtl w:val="0"/>
              </w:rPr>
              <w:t xml:space="preserve">470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pPr>
            <w:r w:rsidDel="00000000" w:rsidR="00000000" w:rsidRPr="00000000">
              <w:rPr>
                <w:rtl w:val="0"/>
              </w:rPr>
              <w:t xml:space="preserve">404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pPr>
            <w:r w:rsidDel="00000000" w:rsidR="00000000" w:rsidRPr="00000000">
              <w:rPr>
                <w:rtl w:val="0"/>
              </w:rPr>
              <w:t xml:space="preserve">347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pPr>
            <w:r w:rsidDel="00000000" w:rsidR="00000000" w:rsidRPr="00000000">
              <w:rPr>
                <w:rtl w:val="0"/>
              </w:rPr>
              <w:t xml:space="preserve">337</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pPr>
            <w:r w:rsidDel="00000000" w:rsidR="00000000" w:rsidRPr="00000000">
              <w:rPr>
                <w:rtl w:val="0"/>
              </w:rPr>
              <w:t xml:space="preserve">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pPr>
            <w:r w:rsidDel="00000000" w:rsidR="00000000" w:rsidRPr="00000000">
              <w:rPr>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pPr>
            <w:r w:rsidDel="00000000" w:rsidR="00000000" w:rsidRPr="00000000">
              <w:rPr>
                <w:rtl w:val="0"/>
              </w:rPr>
              <w:t xml:space="preserve">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center"/>
              <w:rPr/>
            </w:pPr>
            <w:r w:rsidDel="00000000" w:rsidR="00000000" w:rsidRPr="00000000">
              <w:rPr>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pPr>
            <w:r w:rsidDel="00000000" w:rsidR="00000000" w:rsidRPr="00000000">
              <w:rPr>
                <w:rtl w:val="0"/>
              </w:rPr>
              <w:t xml:space="preserve">9</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pPr>
            <w:r w:rsidDel="00000000" w:rsidR="00000000" w:rsidRPr="00000000">
              <w:rPr>
                <w:rtl w:val="0"/>
              </w:rPr>
              <w:t xml:space="preserve">1</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pPr>
            <w:r w:rsidDel="00000000" w:rsidR="00000000" w:rsidRPr="00000000">
              <w:rPr>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pPr>
            <w:r w:rsidDel="00000000" w:rsidR="00000000" w:rsidRPr="00000000">
              <w:rPr>
                <w:rtl w:val="0"/>
              </w:rPr>
              <w:t xml:space="preserve">475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pPr>
            <w:r w:rsidDel="00000000" w:rsidR="00000000" w:rsidRPr="00000000">
              <w:rPr>
                <w:rtl w:val="0"/>
              </w:rPr>
              <w:t xml:space="preserve">416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pPr>
            <w:r w:rsidDel="00000000" w:rsidR="00000000" w:rsidRPr="00000000">
              <w:rPr>
                <w:rtl w:val="0"/>
              </w:rPr>
              <w:t xml:space="preserve">353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pPr>
            <w:r w:rsidDel="00000000" w:rsidR="00000000" w:rsidRPr="00000000">
              <w:rPr>
                <w:rtl w:val="0"/>
              </w:rPr>
              <w:t xml:space="preserve">347</w:t>
            </w:r>
          </w:p>
        </w:tc>
      </w:tr>
    </w:tbl>
    <w:p w:rsidR="00000000" w:rsidDel="00000000" w:rsidP="00000000" w:rsidRDefault="00000000" w:rsidRPr="00000000" w14:paraId="000000BC">
      <w:pPr>
        <w:pageBreakBefore w:val="0"/>
        <w:spacing w:line="240" w:lineRule="auto"/>
        <w:rPr>
          <w:color w:val="222222"/>
          <w:highlight w:val="white"/>
          <w:u w:val="single"/>
        </w:rPr>
      </w:pPr>
      <w:r w:rsidDel="00000000" w:rsidR="00000000" w:rsidRPr="00000000">
        <w:rPr>
          <w:rtl w:val="0"/>
        </w:rPr>
      </w:r>
    </w:p>
    <w:p w:rsidR="00000000" w:rsidDel="00000000" w:rsidP="00000000" w:rsidRDefault="00000000" w:rsidRPr="00000000" w14:paraId="000000BD">
      <w:pPr>
        <w:pageBreakBefore w:val="0"/>
        <w:spacing w:line="240" w:lineRule="auto"/>
        <w:rPr>
          <w:color w:val="222222"/>
          <w:highlight w:val="white"/>
          <w:u w:val="single"/>
        </w:rPr>
      </w:pPr>
      <w:r w:rsidDel="00000000" w:rsidR="00000000" w:rsidRPr="00000000">
        <w:rPr>
          <w:rtl w:val="0"/>
        </w:rPr>
      </w:r>
    </w:p>
    <w:tbl>
      <w:tblPr>
        <w:tblStyle w:val="Table4"/>
        <w:tblW w:w="36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500"/>
        <w:tblGridChange w:id="0">
          <w:tblGrid>
            <w:gridCol w:w="2190"/>
            <w:gridCol w:w="15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pPr>
            <w:r w:rsidDel="00000000" w:rsidR="00000000" w:rsidRPr="00000000">
              <w:rPr>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pPr>
            <w:r w:rsidDel="00000000" w:rsidR="00000000" w:rsidRPr="00000000">
              <w:rPr>
                <w:rtl w:val="0"/>
              </w:rPr>
              <w:t xml:space="preserve">1572</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pPr>
            <w:r w:rsidDel="00000000" w:rsidR="00000000" w:rsidRPr="00000000">
              <w:rPr>
                <w:rtl w:val="0"/>
              </w:rPr>
              <w:t xml:space="preserve">1</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pPr>
            <w:r w:rsidDel="00000000" w:rsidR="00000000" w:rsidRPr="00000000">
              <w:rPr>
                <w:rtl w:val="0"/>
              </w:rPr>
              <w:t xml:space="preserve">1</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pPr>
            <w:r w:rsidDel="00000000" w:rsidR="00000000" w:rsidRPr="00000000">
              <w:rPr>
                <w:rtl w:val="0"/>
              </w:rPr>
              <w:t xml:space="preserve">30</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center"/>
              <w:rPr/>
            </w:pPr>
            <w:r w:rsidDel="00000000" w:rsidR="00000000" w:rsidRPr="00000000">
              <w:rPr>
                <w:rtl w:val="0"/>
              </w:rPr>
              <w:t xml:space="preserve">1</w:t>
            </w: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pPr>
            <w:r w:rsidDel="00000000" w:rsidR="00000000" w:rsidRPr="00000000">
              <w:rPr>
                <w:rtl w:val="0"/>
              </w:rPr>
              <w:t xml:space="preserve">JICHS IN HOUSE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pPr>
            <w:r w:rsidDel="00000000" w:rsidR="00000000" w:rsidRPr="00000000">
              <w:rPr>
                <w:rtl w:val="0"/>
              </w:rPr>
              <w:t xml:space="preserve">1539</w:t>
            </w:r>
          </w:p>
        </w:tc>
      </w:tr>
    </w:tbl>
    <w:p w:rsidR="00000000" w:rsidDel="00000000" w:rsidP="00000000" w:rsidRDefault="00000000" w:rsidRPr="00000000" w14:paraId="000000CA">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CB">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CC">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CD">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CE">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Capital Improvements and Building Maintenance</w:t>
      </w:r>
    </w:p>
    <w:p w:rsidR="00000000" w:rsidDel="00000000" w:rsidP="00000000" w:rsidRDefault="00000000" w:rsidRPr="00000000" w14:paraId="000000CF">
      <w:pPr>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D0">
      <w:pPr>
        <w:spacing w:line="288" w:lineRule="auto"/>
        <w:rPr>
          <w:b w:val="1"/>
          <w:color w:val="222222"/>
          <w:highlight w:val="white"/>
        </w:rPr>
      </w:pPr>
      <w:r w:rsidDel="00000000" w:rsidR="00000000" w:rsidRPr="00000000">
        <w:rPr>
          <w:b w:val="1"/>
          <w:color w:val="222222"/>
          <w:highlight w:val="white"/>
          <w:rtl w:val="0"/>
        </w:rPr>
        <w:t xml:space="preserve">Furniture Project</w:t>
      </w:r>
    </w:p>
    <w:p w:rsidR="00000000" w:rsidDel="00000000" w:rsidP="00000000" w:rsidRDefault="00000000" w:rsidRPr="00000000" w14:paraId="000000D1">
      <w:pPr>
        <w:spacing w:line="288" w:lineRule="auto"/>
        <w:rPr>
          <w:color w:val="222222"/>
          <w:highlight w:val="white"/>
        </w:rPr>
      </w:pPr>
      <w:r w:rsidDel="00000000" w:rsidR="00000000" w:rsidRPr="00000000">
        <w:rPr>
          <w:color w:val="222222"/>
          <w:highlight w:val="white"/>
          <w:rtl w:val="0"/>
        </w:rPr>
        <w:t xml:space="preserve">We are working with CCSD to remove the existing classroom and cafeteria furniture. Removal of the cafeteria furniture will begin </w:t>
      </w:r>
      <w:r w:rsidDel="00000000" w:rsidR="00000000" w:rsidRPr="00000000">
        <w:rPr>
          <w:b w:val="1"/>
          <w:color w:val="222222"/>
          <w:highlight w:val="white"/>
          <w:rtl w:val="0"/>
        </w:rPr>
        <w:t xml:space="preserve">on May 31, 2022</w:t>
      </w:r>
      <w:r w:rsidDel="00000000" w:rsidR="00000000" w:rsidRPr="00000000">
        <w:rPr>
          <w:color w:val="222222"/>
          <w:highlight w:val="white"/>
          <w:rtl w:val="0"/>
        </w:rPr>
        <w:t xml:space="preserve">. CCSD is helping the cost of this project, which is estimated to be approximately $30,000. </w:t>
      </w:r>
    </w:p>
    <w:p w:rsidR="00000000" w:rsidDel="00000000" w:rsidP="00000000" w:rsidRDefault="00000000" w:rsidRPr="00000000" w14:paraId="000000D2">
      <w:pPr>
        <w:spacing w:line="331.2" w:lineRule="auto"/>
        <w:rPr>
          <w:color w:val="222222"/>
          <w:highlight w:val="white"/>
        </w:rPr>
      </w:pPr>
      <w:r w:rsidDel="00000000" w:rsidR="00000000" w:rsidRPr="00000000">
        <w:rPr>
          <w:rtl w:val="0"/>
        </w:rPr>
      </w:r>
    </w:p>
    <w:p w:rsidR="00000000" w:rsidDel="00000000" w:rsidP="00000000" w:rsidRDefault="00000000" w:rsidRPr="00000000" w14:paraId="000000D3">
      <w:pPr>
        <w:spacing w:line="288" w:lineRule="auto"/>
        <w:rPr>
          <w:b w:val="1"/>
          <w:color w:val="222222"/>
          <w:highlight w:val="white"/>
        </w:rPr>
      </w:pPr>
      <w:r w:rsidDel="00000000" w:rsidR="00000000" w:rsidRPr="00000000">
        <w:rPr>
          <w:b w:val="1"/>
          <w:color w:val="222222"/>
          <w:highlight w:val="white"/>
          <w:rtl w:val="0"/>
        </w:rPr>
        <w:t xml:space="preserve">CTE Construction and Gym Construction</w:t>
      </w:r>
    </w:p>
    <w:p w:rsidR="00000000" w:rsidDel="00000000" w:rsidP="00000000" w:rsidRDefault="00000000" w:rsidRPr="00000000" w14:paraId="000000D4">
      <w:pPr>
        <w:spacing w:line="331.2" w:lineRule="auto"/>
        <w:rPr>
          <w:color w:val="222222"/>
          <w:highlight w:val="white"/>
        </w:rPr>
      </w:pPr>
      <w:r w:rsidDel="00000000" w:rsidR="00000000" w:rsidRPr="00000000">
        <w:rPr>
          <w:rtl w:val="0"/>
        </w:rPr>
      </w:r>
    </w:p>
    <w:p w:rsidR="00000000" w:rsidDel="00000000" w:rsidP="00000000" w:rsidRDefault="00000000" w:rsidRPr="00000000" w14:paraId="000000D5">
      <w:pPr>
        <w:spacing w:line="288" w:lineRule="auto"/>
        <w:rPr>
          <w:color w:val="222222"/>
          <w:highlight w:val="white"/>
        </w:rPr>
      </w:pPr>
      <w:r w:rsidDel="00000000" w:rsidR="00000000" w:rsidRPr="00000000">
        <w:rPr>
          <w:color w:val="222222"/>
          <w:highlight w:val="white"/>
          <w:rtl w:val="0"/>
        </w:rPr>
        <w:t xml:space="preserve">Clancy Wels has contacted OSF requesting a final inspection for both CTE + Gym on Thursday, April 21.  If they cannot get that date, we will try for the following week, and so on.  OSF issues the Certificate of Occupancy (CO), but there will be ongoing punch list work to attend to for a while after. </w:t>
      </w:r>
    </w:p>
    <w:p w:rsidR="00000000" w:rsidDel="00000000" w:rsidP="00000000" w:rsidRDefault="00000000" w:rsidRPr="00000000" w14:paraId="000000D6">
      <w:pPr>
        <w:spacing w:line="331.2" w:lineRule="auto"/>
        <w:rPr>
          <w:color w:val="222222"/>
          <w:highlight w:val="white"/>
        </w:rPr>
      </w:pPr>
      <w:r w:rsidDel="00000000" w:rsidR="00000000" w:rsidRPr="00000000">
        <w:rPr>
          <w:rtl w:val="0"/>
        </w:rPr>
      </w:r>
    </w:p>
    <w:p w:rsidR="00000000" w:rsidDel="00000000" w:rsidP="00000000" w:rsidRDefault="00000000" w:rsidRPr="00000000" w14:paraId="000000D7">
      <w:pPr>
        <w:spacing w:line="288" w:lineRule="auto"/>
        <w:rPr>
          <w:b w:val="1"/>
          <w:color w:val="222222"/>
          <w:highlight w:val="white"/>
        </w:rPr>
      </w:pPr>
      <w:r w:rsidDel="00000000" w:rsidR="00000000" w:rsidRPr="00000000">
        <w:rPr>
          <w:b w:val="1"/>
          <w:color w:val="222222"/>
          <w:highlight w:val="white"/>
          <w:rtl w:val="0"/>
        </w:rPr>
        <w:t xml:space="preserve">Outdoor Classroom</w:t>
      </w:r>
    </w:p>
    <w:p w:rsidR="00000000" w:rsidDel="00000000" w:rsidP="00000000" w:rsidRDefault="00000000" w:rsidRPr="00000000" w14:paraId="000000D8">
      <w:pPr>
        <w:spacing w:line="288" w:lineRule="auto"/>
        <w:rPr>
          <w:color w:val="222222"/>
          <w:highlight w:val="white"/>
        </w:rPr>
      </w:pPr>
      <w:r w:rsidDel="00000000" w:rsidR="00000000" w:rsidRPr="00000000">
        <w:rPr>
          <w:color w:val="222222"/>
          <w:highlight w:val="white"/>
          <w:rtl w:val="0"/>
        </w:rPr>
        <w:t xml:space="preserve">The footings have been poured for the outdoor classroom. This project should be completed by late spring. </w:t>
      </w:r>
    </w:p>
    <w:p w:rsidR="00000000" w:rsidDel="00000000" w:rsidP="00000000" w:rsidRDefault="00000000" w:rsidRPr="00000000" w14:paraId="000000D9">
      <w:pPr>
        <w:spacing w:line="331.2" w:lineRule="auto"/>
        <w:rPr>
          <w:color w:val="222222"/>
          <w:highlight w:val="white"/>
        </w:rPr>
      </w:pPr>
      <w:r w:rsidDel="00000000" w:rsidR="00000000" w:rsidRPr="00000000">
        <w:rPr>
          <w:rtl w:val="0"/>
        </w:rPr>
      </w:r>
    </w:p>
    <w:p w:rsidR="00000000" w:rsidDel="00000000" w:rsidP="00000000" w:rsidRDefault="00000000" w:rsidRPr="00000000" w14:paraId="000000DA">
      <w:pPr>
        <w:spacing w:line="288" w:lineRule="auto"/>
        <w:rPr>
          <w:b w:val="1"/>
          <w:color w:val="222222"/>
          <w:highlight w:val="white"/>
        </w:rPr>
      </w:pPr>
      <w:r w:rsidDel="00000000" w:rsidR="00000000" w:rsidRPr="00000000">
        <w:rPr>
          <w:b w:val="1"/>
          <w:color w:val="222222"/>
          <w:highlight w:val="white"/>
          <w:rtl w:val="0"/>
        </w:rPr>
        <w:t xml:space="preserve">ROTC Drill Pad</w:t>
      </w:r>
    </w:p>
    <w:p w:rsidR="00000000" w:rsidDel="00000000" w:rsidP="00000000" w:rsidRDefault="00000000" w:rsidRPr="00000000" w14:paraId="000000DB">
      <w:pPr>
        <w:spacing w:line="288" w:lineRule="auto"/>
        <w:rPr>
          <w:color w:val="222222"/>
          <w:highlight w:val="white"/>
        </w:rPr>
      </w:pPr>
      <w:r w:rsidDel="00000000" w:rsidR="00000000" w:rsidRPr="00000000">
        <w:rPr>
          <w:color w:val="222222"/>
          <w:highlight w:val="white"/>
          <w:rtl w:val="0"/>
        </w:rPr>
        <w:t xml:space="preserve">We met with Clancy Wells about possible locations for the ROTC drill pad. The best location is just outside of the new weight room. The estimated cost is approximately </w:t>
      </w:r>
      <w:r w:rsidDel="00000000" w:rsidR="00000000" w:rsidRPr="00000000">
        <w:rPr>
          <w:b w:val="1"/>
          <w:color w:val="222222"/>
          <w:highlight w:val="white"/>
          <w:rtl w:val="0"/>
        </w:rPr>
        <w:t xml:space="preserve">$30,000</w:t>
      </w:r>
      <w:r w:rsidDel="00000000" w:rsidR="00000000" w:rsidRPr="00000000">
        <w:rPr>
          <w:color w:val="222222"/>
          <w:highlight w:val="white"/>
          <w:rtl w:val="0"/>
        </w:rPr>
        <w:t xml:space="preserve">. </w:t>
      </w:r>
    </w:p>
    <w:p w:rsidR="00000000" w:rsidDel="00000000" w:rsidP="00000000" w:rsidRDefault="00000000" w:rsidRPr="00000000" w14:paraId="000000DC">
      <w:pPr>
        <w:shd w:fill="ffffff" w:val="clear"/>
        <w:spacing w:line="345.6"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DD">
      <w:pPr>
        <w:shd w:fill="ffffff" w:val="clear"/>
        <w:spacing w:line="345.6" w:lineRule="auto"/>
        <w:rPr>
          <w:b w:val="1"/>
          <w:color w:val="222222"/>
          <w:highlight w:val="white"/>
        </w:rPr>
      </w:pPr>
      <w:r w:rsidDel="00000000" w:rsidR="00000000" w:rsidRPr="00000000">
        <w:rPr>
          <w:b w:val="1"/>
          <w:color w:val="222222"/>
          <w:highlight w:val="white"/>
          <w:rtl w:val="0"/>
        </w:rPr>
        <w:t xml:space="preserve">TMD</w:t>
      </w:r>
    </w:p>
    <w:p w:rsidR="00000000" w:rsidDel="00000000" w:rsidP="00000000" w:rsidRDefault="00000000" w:rsidRPr="00000000" w14:paraId="000000DE">
      <w:pPr>
        <w:shd w:fill="ffffff" w:val="clear"/>
        <w:spacing w:line="345.6" w:lineRule="auto"/>
        <w:rPr>
          <w:color w:val="222222"/>
          <w:highlight w:val="white"/>
        </w:rPr>
      </w:pPr>
      <w:r w:rsidDel="00000000" w:rsidR="00000000" w:rsidRPr="00000000">
        <w:rPr>
          <w:color w:val="222222"/>
          <w:highlight w:val="white"/>
          <w:rtl w:val="0"/>
        </w:rPr>
        <w:t xml:space="preserve"> I am meeting with CCSD and Clancy Wells on Wednesday to review the TMD renovation project in room 102. CCSD is covering the cost of this project. </w:t>
      </w:r>
    </w:p>
    <w:p w:rsidR="00000000" w:rsidDel="00000000" w:rsidP="00000000" w:rsidRDefault="00000000" w:rsidRPr="00000000" w14:paraId="000000DF">
      <w:pPr>
        <w:shd w:fill="ffffff" w:val="clear"/>
        <w:spacing w:line="345.6"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E0">
      <w:pPr>
        <w:shd w:fill="ffffff" w:val="clear"/>
        <w:spacing w:line="345.6" w:lineRule="auto"/>
        <w:rPr>
          <w:b w:val="1"/>
          <w:color w:val="222222"/>
          <w:highlight w:val="white"/>
        </w:rPr>
      </w:pPr>
      <w:r w:rsidDel="00000000" w:rsidR="00000000" w:rsidRPr="00000000">
        <w:rPr>
          <w:b w:val="1"/>
          <w:color w:val="222222"/>
          <w:highlight w:val="white"/>
          <w:rtl w:val="0"/>
        </w:rPr>
        <w:t xml:space="preserve">Staff Restroom</w:t>
      </w:r>
    </w:p>
    <w:p w:rsidR="00000000" w:rsidDel="00000000" w:rsidP="00000000" w:rsidRDefault="00000000" w:rsidRPr="00000000" w14:paraId="000000E1">
      <w:pPr>
        <w:shd w:fill="ffffff" w:val="clear"/>
        <w:spacing w:line="345.6" w:lineRule="auto"/>
        <w:rPr>
          <w:color w:val="222222"/>
          <w:highlight w:val="white"/>
        </w:rPr>
      </w:pPr>
      <w:r w:rsidDel="00000000" w:rsidR="00000000" w:rsidRPr="00000000">
        <w:rPr>
          <w:color w:val="222222"/>
          <w:highlight w:val="white"/>
          <w:rtl w:val="0"/>
        </w:rPr>
        <w:t xml:space="preserve">Pending quotes from the vendor. </w:t>
      </w:r>
    </w:p>
    <w:p w:rsidR="00000000" w:rsidDel="00000000" w:rsidP="00000000" w:rsidRDefault="00000000" w:rsidRPr="00000000" w14:paraId="000000E2">
      <w:pPr>
        <w:spacing w:line="288" w:lineRule="auto"/>
        <w:rPr>
          <w:b w:val="1"/>
          <w:color w:val="222222"/>
          <w:highlight w:val="white"/>
          <w:u w:val="single"/>
        </w:rPr>
      </w:pPr>
      <w:r w:rsidDel="00000000" w:rsidR="00000000" w:rsidRPr="00000000">
        <w:rPr>
          <w:b w:val="1"/>
          <w:color w:val="222222"/>
          <w:highlight w:val="white"/>
          <w:u w:val="single"/>
          <w:rtl w:val="0"/>
        </w:rPr>
        <w:t xml:space="preserve">Human Resources</w:t>
      </w:r>
    </w:p>
    <w:p w:rsidR="00000000" w:rsidDel="00000000" w:rsidP="00000000" w:rsidRDefault="00000000" w:rsidRPr="00000000" w14:paraId="000000E3">
      <w:pPr>
        <w:spacing w:line="331.2" w:lineRule="auto"/>
        <w:rPr>
          <w:color w:val="222222"/>
          <w:highlight w:val="white"/>
        </w:rPr>
      </w:pPr>
      <w:r w:rsidDel="00000000" w:rsidR="00000000" w:rsidRPr="00000000">
        <w:rPr>
          <w:rtl w:val="0"/>
        </w:rPr>
      </w:r>
    </w:p>
    <w:p w:rsidR="00000000" w:rsidDel="00000000" w:rsidP="00000000" w:rsidRDefault="00000000" w:rsidRPr="00000000" w14:paraId="000000E4">
      <w:pPr>
        <w:spacing w:line="288" w:lineRule="auto"/>
        <w:rPr>
          <w:color w:val="222222"/>
          <w:highlight w:val="white"/>
        </w:rPr>
      </w:pPr>
      <w:r w:rsidDel="00000000" w:rsidR="00000000" w:rsidRPr="00000000">
        <w:rPr>
          <w:color w:val="222222"/>
          <w:highlight w:val="white"/>
          <w:rtl w:val="0"/>
        </w:rPr>
        <w:t xml:space="preserve">We have been able to fill most of our openings. Based on the student course requests, Mrs. MIley and Mrs. Holland want to hold off on hiring another Sports Medicine/Health Science teacher until next year. Like engineering, they feel better growing into the new space. </w:t>
      </w:r>
    </w:p>
    <w:p w:rsidR="00000000" w:rsidDel="00000000" w:rsidP="00000000" w:rsidRDefault="00000000" w:rsidRPr="00000000" w14:paraId="000000E5">
      <w:pPr>
        <w:spacing w:line="240" w:lineRule="auto"/>
        <w:rPr>
          <w:color w:val="222222"/>
          <w:highlight w:val="white"/>
        </w:rPr>
      </w:pPr>
      <w:r w:rsidDel="00000000" w:rsidR="00000000" w:rsidRPr="00000000">
        <w:rPr>
          <w:rtl w:val="0"/>
        </w:rPr>
      </w:r>
    </w:p>
    <w:p w:rsidR="00000000" w:rsidDel="00000000" w:rsidP="00000000" w:rsidRDefault="00000000" w:rsidRPr="00000000" w14:paraId="000000E6">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E7">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JICHS Board of Directors Meeting Dates</w:t>
      </w:r>
    </w:p>
    <w:p w:rsidR="00000000" w:rsidDel="00000000" w:rsidP="00000000" w:rsidRDefault="00000000" w:rsidRPr="00000000" w14:paraId="000000E8">
      <w:pPr>
        <w:pageBreakBefore w:val="0"/>
        <w:spacing w:line="240" w:lineRule="auto"/>
        <w:ind w:left="0" w:firstLine="0"/>
        <w:rPr>
          <w:color w:val="222222"/>
          <w:highlight w:val="white"/>
        </w:rPr>
      </w:pPr>
      <w:r w:rsidDel="00000000" w:rsidR="00000000" w:rsidRPr="00000000">
        <w:rPr>
          <w:b w:val="1"/>
          <w:color w:val="222222"/>
          <w:highlight w:val="white"/>
          <w:rtl w:val="0"/>
        </w:rPr>
        <w:t xml:space="preserve">2021-22 Board of Directors-</w:t>
      </w:r>
      <w:r w:rsidDel="00000000" w:rsidR="00000000" w:rsidRPr="00000000">
        <w:rPr>
          <w:color w:val="222222"/>
          <w:highlight w:val="white"/>
          <w:rtl w:val="0"/>
        </w:rPr>
        <w:t xml:space="preserve"> The JICHS Board of Directors will meet in person at 5:30 pm in the Media Center on the dates listed below.</w:t>
      </w:r>
    </w:p>
    <w:p w:rsidR="00000000" w:rsidDel="00000000" w:rsidP="00000000" w:rsidRDefault="00000000" w:rsidRPr="00000000" w14:paraId="000000E9">
      <w:pPr>
        <w:pageBreakBefore w:val="0"/>
        <w:spacing w:line="240" w:lineRule="auto"/>
        <w:rPr>
          <w:color w:val="222222"/>
          <w:highlight w:val="white"/>
        </w:rPr>
      </w:pPr>
      <w:r w:rsidDel="00000000" w:rsidR="00000000" w:rsidRPr="00000000">
        <w:rPr>
          <w:color w:val="222222"/>
          <w:highlight w:val="white"/>
          <w:rtl w:val="0"/>
        </w:rPr>
        <w:t xml:space="preserve">August 16,</w:t>
      </w:r>
      <w:r w:rsidDel="00000000" w:rsidR="00000000" w:rsidRPr="00000000">
        <w:rPr>
          <w:color w:val="222222"/>
          <w:highlight w:val="white"/>
          <w:rtl w:val="0"/>
        </w:rPr>
        <w:t xml:space="preserve"> September 20, October 18, November 15, December 13, January 24, February 21, March 21, April 18, May 16, June 27. </w:t>
      </w:r>
    </w:p>
    <w:p w:rsidR="00000000" w:rsidDel="00000000" w:rsidP="00000000" w:rsidRDefault="00000000" w:rsidRPr="00000000" w14:paraId="000000EA">
      <w:pPr>
        <w:pageBreakBefore w:val="0"/>
        <w:spacing w:line="240" w:lineRule="auto"/>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14:paraId="000000EB">
      <w:pPr>
        <w:pageBreakBefore w:val="0"/>
        <w:spacing w:line="240" w:lineRule="auto"/>
        <w:rPr>
          <w:color w:val="222222"/>
          <w:highlight w:val="white"/>
        </w:rPr>
      </w:pPr>
      <w:r w:rsidDel="00000000" w:rsidR="00000000" w:rsidRPr="00000000">
        <w:rPr>
          <w:b w:val="1"/>
          <w:color w:val="222222"/>
          <w:highlight w:val="white"/>
          <w:rtl w:val="0"/>
        </w:rPr>
        <w:t xml:space="preserve">2021-22</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Finance Committee</w:t>
      </w:r>
      <w:r w:rsidDel="00000000" w:rsidR="00000000" w:rsidRPr="00000000">
        <w:rPr>
          <w:color w:val="222222"/>
          <w:highlight w:val="white"/>
          <w:rtl w:val="0"/>
        </w:rPr>
        <w:t xml:space="preserve">- The JICHS Finance Committee will be in-person at </w:t>
      </w:r>
      <w:r w:rsidDel="00000000" w:rsidR="00000000" w:rsidRPr="00000000">
        <w:rPr>
          <w:color w:val="222222"/>
          <w:highlight w:val="white"/>
          <w:rtl w:val="0"/>
        </w:rPr>
        <w:t xml:space="preserve">4:00 pm in the Main office Conference on the dates listed below.</w:t>
      </w:r>
    </w:p>
    <w:p w:rsidR="00000000" w:rsidDel="00000000" w:rsidP="00000000" w:rsidRDefault="00000000" w:rsidRPr="00000000" w14:paraId="000000EC">
      <w:pPr>
        <w:pageBreakBefore w:val="0"/>
        <w:spacing w:line="240" w:lineRule="auto"/>
        <w:rPr>
          <w:color w:val="222222"/>
          <w:highlight w:val="white"/>
        </w:rPr>
      </w:pPr>
      <w:r w:rsidDel="00000000" w:rsidR="00000000" w:rsidRPr="00000000">
        <w:rPr>
          <w:color w:val="222222"/>
          <w:highlight w:val="white"/>
          <w:rtl w:val="0"/>
        </w:rPr>
        <w:t xml:space="preserve">August 9, September 13, October 11, November 8, December 6, January 10, February 14, March 14, April 4, May 9, June 13</w:t>
      </w:r>
    </w:p>
    <w:p w:rsidR="00000000" w:rsidDel="00000000" w:rsidP="00000000" w:rsidRDefault="00000000" w:rsidRPr="00000000" w14:paraId="000000ED">
      <w:pPr>
        <w:pageBreakBefore w:val="0"/>
        <w:spacing w:line="240" w:lineRule="auto"/>
        <w:ind w:left="0" w:firstLine="0"/>
        <w:rPr>
          <w:b w:val="1"/>
          <w:color w:val="222222"/>
          <w:highlight w:val="white"/>
          <w:u w:val="single"/>
        </w:rPr>
      </w:pPr>
      <w:r w:rsidDel="00000000" w:rsidR="00000000" w:rsidRPr="00000000">
        <w:rPr>
          <w:rtl w:val="0"/>
        </w:rPr>
      </w:r>
    </w:p>
    <w:p w:rsidR="00000000" w:rsidDel="00000000" w:rsidP="00000000" w:rsidRDefault="00000000" w:rsidRPr="00000000" w14:paraId="000000EE">
      <w:pPr>
        <w:pageBreakBefore w:val="0"/>
        <w:spacing w:line="240" w:lineRule="auto"/>
        <w:ind w:left="0" w:firstLine="0"/>
        <w:rPr>
          <w:b w:val="1"/>
          <w:color w:val="222222"/>
          <w:highlight w:val="white"/>
          <w:u w:val="single"/>
        </w:rPr>
      </w:pPr>
      <w:r w:rsidDel="00000000" w:rsidR="00000000" w:rsidRPr="00000000">
        <w:rPr>
          <w:b w:val="1"/>
          <w:color w:val="222222"/>
          <w:highlight w:val="white"/>
          <w:u w:val="single"/>
          <w:rtl w:val="0"/>
        </w:rPr>
        <w:t xml:space="preserve">Upcoming Events</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color w:val="222222"/>
                <w:highlight w:val="white"/>
              </w:rPr>
            </w:pPr>
            <w:r w:rsidDel="00000000" w:rsidR="00000000" w:rsidRPr="00000000">
              <w:rPr>
                <w:color w:val="222222"/>
                <w:highlight w:val="white"/>
                <w:rtl w:val="0"/>
              </w:rPr>
              <w:t xml:space="preserve">5/2-5/6 Teacher Appreciation Week</w:t>
            </w:r>
          </w:p>
          <w:p w:rsidR="00000000" w:rsidDel="00000000" w:rsidP="00000000" w:rsidRDefault="00000000" w:rsidRPr="00000000" w14:paraId="000000F0">
            <w:pPr>
              <w:widowControl w:val="0"/>
              <w:spacing w:line="240" w:lineRule="auto"/>
              <w:rPr>
                <w:color w:val="222222"/>
                <w:highlight w:val="white"/>
              </w:rPr>
            </w:pPr>
            <w:r w:rsidDel="00000000" w:rsidR="00000000" w:rsidRPr="00000000">
              <w:rPr>
                <w:color w:val="222222"/>
                <w:highlight w:val="white"/>
                <w:rtl w:val="0"/>
              </w:rPr>
              <w:t xml:space="preserve">5/12 CCSD Lead Meeting</w:t>
            </w:r>
          </w:p>
          <w:p w:rsidR="00000000" w:rsidDel="00000000" w:rsidP="00000000" w:rsidRDefault="00000000" w:rsidRPr="00000000" w14:paraId="000000F1">
            <w:pPr>
              <w:widowControl w:val="0"/>
              <w:spacing w:line="240" w:lineRule="auto"/>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6/4   JICHS Graduation 11:30 am North Charleston Coliseum</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6/27 Board Meeting</w:t>
            </w:r>
          </w:p>
        </w:tc>
      </w:tr>
    </w:tbl>
    <w:p w:rsidR="00000000" w:rsidDel="00000000" w:rsidP="00000000" w:rsidRDefault="00000000" w:rsidRPr="00000000" w14:paraId="000000F4">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F5">
      <w:pPr>
        <w:pageBreakBefore w:val="0"/>
        <w:spacing w:line="240" w:lineRule="auto"/>
        <w:rPr>
          <w:b w:val="1"/>
          <w:color w:val="222222"/>
          <w:highlight w:val="white"/>
        </w:rPr>
      </w:pPr>
      <w:r w:rsidDel="00000000" w:rsidR="00000000" w:rsidRPr="00000000">
        <w:rPr>
          <w:b w:val="1"/>
          <w:color w:val="222222"/>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F6">
      <w:pPr>
        <w:pageBreakBefore w:val="0"/>
        <w:spacing w:line="240" w:lineRule="auto"/>
        <w:rPr>
          <w:b w:val="1"/>
          <w:color w:val="222222"/>
          <w:highlight w:val="white"/>
        </w:rPr>
      </w:pPr>
      <w:r w:rsidDel="00000000" w:rsidR="00000000" w:rsidRPr="00000000">
        <w:rPr>
          <w:b w:val="1"/>
          <w:color w:val="222222"/>
          <w:highlight w:val="white"/>
          <w:rtl w:val="0"/>
        </w:rPr>
        <w:t xml:space="preserve">Meeting Notes</w:t>
      </w:r>
    </w:p>
    <w:tbl>
      <w:tblPr>
        <w:tblStyle w:val="Table6"/>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pageBreakBefore w:val="0"/>
              <w:spacing w:line="240" w:lineRule="auto"/>
              <w:ind w:left="100" w:firstLine="0"/>
              <w:rPr>
                <w:color w:val="222222"/>
                <w:highlight w:val="white"/>
              </w:rPr>
            </w:pPr>
            <w:r w:rsidDel="00000000" w:rsidR="00000000" w:rsidRPr="00000000">
              <w:rPr>
                <w:color w:val="222222"/>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ind w:left="100" w:firstLine="0"/>
              <w:rPr>
                <w:color w:val="222222"/>
                <w:highlight w:val="white"/>
              </w:rPr>
            </w:pPr>
            <w:r w:rsidDel="00000000" w:rsidR="00000000" w:rsidRPr="00000000">
              <w:rPr>
                <w:color w:val="222222"/>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ind w:left="100" w:firstLine="0"/>
              <w:rPr>
                <w:color w:val="222222"/>
                <w:highlight w:val="white"/>
              </w:rPr>
            </w:pPr>
            <w:r w:rsidDel="00000000" w:rsidR="00000000" w:rsidRPr="00000000">
              <w:rPr>
                <w:color w:val="222222"/>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ind w:left="100" w:firstLine="0"/>
              <w:rPr>
                <w:color w:val="222222"/>
                <w:highlight w:val="white"/>
              </w:rPr>
            </w:pPr>
            <w:r w:rsidDel="00000000" w:rsidR="00000000" w:rsidRPr="00000000">
              <w:rPr>
                <w:color w:val="222222"/>
                <w:highlight w:val="white"/>
                <w:rtl w:val="0"/>
              </w:rPr>
              <w:t xml:space="preserve">Executive Session-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ageBreakBefore w:val="0"/>
              <w:spacing w:line="240" w:lineRule="auto"/>
              <w:ind w:left="100" w:firstLine="0"/>
              <w:rPr>
                <w:color w:val="222222"/>
                <w:highlight w:val="white"/>
              </w:rPr>
            </w:pPr>
            <w:r w:rsidDel="00000000" w:rsidR="00000000" w:rsidRPr="00000000">
              <w:rPr>
                <w:color w:val="222222"/>
                <w:highlight w:val="white"/>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ageBreakBefore w:val="0"/>
              <w:spacing w:line="240" w:lineRule="auto"/>
              <w:ind w:left="100" w:firstLine="0"/>
              <w:rPr>
                <w:color w:val="222222"/>
                <w:highlight w:val="white"/>
              </w:rPr>
            </w:pPr>
            <w:r w:rsidDel="00000000" w:rsidR="00000000" w:rsidRPr="00000000">
              <w:rPr>
                <w:rtl w:val="0"/>
              </w:rPr>
            </w:r>
          </w:p>
        </w:tc>
      </w:tr>
    </w:tbl>
    <w:p w:rsidR="00000000" w:rsidDel="00000000" w:rsidP="00000000" w:rsidRDefault="00000000" w:rsidRPr="00000000" w14:paraId="00000100">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kg1YsQqGV7ph_XUqTGmURbmc7uyRgLN2TSZMD1wql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