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line="240" w:lineRule="auto"/>
        <w:jc w:val="cente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Principal’s Report February 21, 2023</w:t>
      </w:r>
    </w:p>
    <w:p w:rsidR="00000000" w:rsidDel="00000000" w:rsidP="00000000" w:rsidRDefault="00000000" w:rsidRPr="00000000" w14:paraId="00000002">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Charter Goals</w:t>
      </w:r>
    </w:p>
    <w:p w:rsidR="00000000" w:rsidDel="00000000" w:rsidP="00000000" w:rsidRDefault="00000000" w:rsidRPr="00000000" w14:paraId="00000003">
      <w:pPr>
        <w:pageBreakBefore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Goal #1</w:t>
      </w:r>
      <w:r w:rsidDel="00000000" w:rsidR="00000000" w:rsidRPr="00000000">
        <w:rPr>
          <w:rFonts w:ascii="Times New Roman" w:cs="Times New Roman" w:eastAsia="Times New Roman" w:hAnsi="Times New Roman"/>
          <w:sz w:val="24"/>
          <w:szCs w:val="24"/>
          <w:highlight w:val="white"/>
          <w:rtl w:val="0"/>
        </w:rPr>
        <w:t xml:space="preserve"> Show an annual increase in the percentage of graduates that are college and career ready as defined by the state.</w:t>
      </w:r>
    </w:p>
    <w:p w:rsidR="00000000" w:rsidDel="00000000" w:rsidP="00000000" w:rsidRDefault="00000000" w:rsidRPr="00000000" w14:paraId="00000004">
      <w:pPr>
        <w:pageBreakBefore w:val="0"/>
        <w:spacing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sz w:val="24"/>
          <w:szCs w:val="24"/>
          <w:highlight w:val="white"/>
          <w:rtl w:val="0"/>
        </w:rPr>
        <w:t xml:space="preserve">Goal #2</w:t>
      </w:r>
      <w:r w:rsidDel="00000000" w:rsidR="00000000" w:rsidRPr="00000000">
        <w:rPr>
          <w:rFonts w:ascii="Times New Roman" w:cs="Times New Roman" w:eastAsia="Times New Roman" w:hAnsi="Times New Roman"/>
          <w:sz w:val="24"/>
          <w:szCs w:val="24"/>
          <w:highlight w:val="white"/>
          <w:rtl w:val="0"/>
        </w:rPr>
        <w:t xml:space="preserve"> Show an annual increase in student participation in additional rigorous coursework through positive relationships, community-building activities, family engagement, and student support.</w:t>
      </w:r>
    </w:p>
    <w:p w:rsidR="00000000" w:rsidDel="00000000" w:rsidP="00000000" w:rsidRDefault="00000000" w:rsidRPr="00000000" w14:paraId="00000005">
      <w:pPr>
        <w:pageBreakBefore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Goal #3</w:t>
      </w:r>
      <w:r w:rsidDel="00000000" w:rsidR="00000000" w:rsidRPr="00000000">
        <w:rPr>
          <w:rFonts w:ascii="Times New Roman" w:cs="Times New Roman" w:eastAsia="Times New Roman" w:hAnsi="Times New Roman"/>
          <w:sz w:val="24"/>
          <w:szCs w:val="24"/>
          <w:rtl w:val="0"/>
        </w:rPr>
        <w:t xml:space="preserve"> Show an annual decrease in the achievement gap for historically underachieving populations (SPED, ELL, socio-economically disadvantaged, and minority students).</w:t>
      </w:r>
    </w:p>
    <w:p w:rsidR="00000000" w:rsidDel="00000000" w:rsidP="00000000" w:rsidRDefault="00000000" w:rsidRPr="00000000" w14:paraId="00000006">
      <w:pPr>
        <w:pageBreakBefore w:val="0"/>
        <w:spacing w:line="240" w:lineRule="auto"/>
        <w:rPr/>
      </w:pPr>
      <w:r w:rsidDel="00000000" w:rsidR="00000000" w:rsidRPr="00000000">
        <w:rPr>
          <w:rtl w:val="0"/>
        </w:rPr>
      </w:r>
    </w:p>
    <w:p w:rsidR="00000000" w:rsidDel="00000000" w:rsidP="00000000" w:rsidRDefault="00000000" w:rsidRPr="00000000" w14:paraId="00000007">
      <w:pPr>
        <w:pageBreakBefore w:val="0"/>
        <w:spacing w:line="240"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u w:val="single"/>
          <w:rtl w:val="0"/>
        </w:rPr>
        <w:t xml:space="preserve">Academics/School Update of Events</w:t>
      </w:r>
      <w:r w:rsidDel="00000000" w:rsidR="00000000" w:rsidRPr="00000000">
        <w:rPr>
          <w:rtl w:val="0"/>
        </w:rPr>
      </w:r>
    </w:p>
    <w:p w:rsidR="00000000" w:rsidDel="00000000" w:rsidP="00000000" w:rsidRDefault="00000000" w:rsidRPr="00000000" w14:paraId="000000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Spirit Week January 23-27</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Thank you to Mrs. Hamilton and Ms. Bruns for planning the winter spirit week. </w:t>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357438" cy="2739505"/>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357438" cy="273950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0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Teacher/Staff Attendance Incentive</w:t>
      </w:r>
    </w:p>
    <w:p w:rsidR="00000000" w:rsidDel="00000000" w:rsidP="00000000" w:rsidRDefault="00000000" w:rsidRPr="00000000" w14:paraId="0000000D">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55 staff members had perfect attendance this past month. 11 instructional staff had perfect attendance for the 2nd quarter. </w:t>
      </w:r>
    </w:p>
    <w:p w:rsidR="00000000" w:rsidDel="00000000" w:rsidP="00000000" w:rsidRDefault="00000000" w:rsidRPr="00000000" w14:paraId="0000000E">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0F">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Black History Month Calendar</w:t>
      </w:r>
    </w:p>
    <w:p w:rsidR="00000000" w:rsidDel="00000000" w:rsidP="00000000" w:rsidRDefault="00000000" w:rsidRPr="00000000" w14:paraId="00000010">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Thank you to Michelle Johnson and her crew for planning all the events to celebrate Black History Month. </w:t>
      </w:r>
    </w:p>
    <w:p w:rsidR="00000000" w:rsidDel="00000000" w:rsidP="00000000" w:rsidRDefault="00000000" w:rsidRPr="00000000" w14:paraId="00000011">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2">
      <w:pPr>
        <w:pageBreakBefore w:val="0"/>
        <w:spacing w:line="240" w:lineRule="auto"/>
        <w:rPr>
          <w:rFonts w:ascii="Times New Roman" w:cs="Times New Roman" w:eastAsia="Times New Roman" w:hAnsi="Times New Roman"/>
          <w:color w:val="222222"/>
          <w:sz w:val="24"/>
          <w:szCs w:val="24"/>
          <w:highlight w:val="white"/>
        </w:rPr>
      </w:pPr>
      <w:hyperlink r:id="rId7">
        <w:r w:rsidDel="00000000" w:rsidR="00000000" w:rsidRPr="00000000">
          <w:rPr>
            <w:rFonts w:ascii="Times New Roman" w:cs="Times New Roman" w:eastAsia="Times New Roman" w:hAnsi="Times New Roman"/>
            <w:color w:val="1155cc"/>
            <w:sz w:val="24"/>
            <w:szCs w:val="24"/>
            <w:highlight w:val="white"/>
            <w:u w:val="single"/>
            <w:rtl w:val="0"/>
          </w:rPr>
          <w:t xml:space="preserve">Black History Month Calendar of Events</w:t>
        </w:r>
      </w:hyperlink>
      <w:r w:rsidDel="00000000" w:rsidR="00000000" w:rsidRPr="00000000">
        <w:rPr>
          <w:rtl w:val="0"/>
        </w:rPr>
      </w:r>
    </w:p>
    <w:p w:rsidR="00000000" w:rsidDel="00000000" w:rsidP="00000000" w:rsidRDefault="00000000" w:rsidRPr="00000000" w14:paraId="00000013">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4">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Semester 2 Attendance Protocol</w:t>
      </w:r>
    </w:p>
    <w:p w:rsidR="00000000" w:rsidDel="00000000" w:rsidP="00000000" w:rsidRDefault="00000000" w:rsidRPr="00000000" w14:paraId="00000015">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After reviewing attendance data and the Failure Due Absences Report, we recognized that we needed to be more consistent with our attendance protocol. There was definitely a hangover from Covid when attendance requirements were removed for a couple of years. First, we need daily attendance to be accurate, so we are running daily attendance audit reports. This will allow us to address issues immediately. To assist teachers with attendance notifications, we run attendance reports three times a quarter and provide email templates. The administrators will monitor the teachers in their department to ensure the proper notices are being sent to students and parents. </w:t>
      </w:r>
    </w:p>
    <w:p w:rsidR="00000000" w:rsidDel="00000000" w:rsidP="00000000" w:rsidRDefault="00000000" w:rsidRPr="00000000" w14:paraId="00000016">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7">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School Choice</w:t>
      </w:r>
    </w:p>
    <w:p w:rsidR="00000000" w:rsidDel="00000000" w:rsidP="00000000" w:rsidRDefault="00000000" w:rsidRPr="00000000" w14:paraId="00000018">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All applications are considered equal if they are entered within the application period listed below. </w:t>
      </w:r>
    </w:p>
    <w:p w:rsidR="00000000" w:rsidDel="00000000" w:rsidP="00000000" w:rsidRDefault="00000000" w:rsidRPr="00000000" w14:paraId="00000019">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A">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This timeline provides the dates, deadlines, and events related to the application process for the 2023-2024 school year:</w:t>
      </w:r>
    </w:p>
    <w:p w:rsidR="00000000" w:rsidDel="00000000" w:rsidP="00000000" w:rsidRDefault="00000000" w:rsidRPr="00000000" w14:paraId="0000001B">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1C">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01D">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January 24, 2023</w:t>
      </w:r>
      <w:r w:rsidDel="00000000" w:rsidR="00000000" w:rsidRPr="00000000">
        <w:rPr>
          <w:rFonts w:ascii="Times New Roman" w:cs="Times New Roman" w:eastAsia="Times New Roman" w:hAnsi="Times New Roman"/>
          <w:color w:val="222222"/>
          <w:sz w:val="24"/>
          <w:szCs w:val="24"/>
          <w:highlight w:val="white"/>
          <w:rtl w:val="0"/>
        </w:rPr>
        <w:t xml:space="preserve"> </w:t>
        <w:tab/>
        <w:t xml:space="preserve">Online and paper application window opens at 5:00 pm. </w:t>
      </w:r>
    </w:p>
    <w:p w:rsidR="00000000" w:rsidDel="00000000" w:rsidP="00000000" w:rsidRDefault="00000000" w:rsidRPr="00000000" w14:paraId="0000001E">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January 28, 2023</w:t>
      </w:r>
      <w:r w:rsidDel="00000000" w:rsidR="00000000" w:rsidRPr="00000000">
        <w:rPr>
          <w:rFonts w:ascii="Times New Roman" w:cs="Times New Roman" w:eastAsia="Times New Roman" w:hAnsi="Times New Roman"/>
          <w:color w:val="222222"/>
          <w:sz w:val="24"/>
          <w:szCs w:val="24"/>
          <w:highlight w:val="white"/>
          <w:rtl w:val="0"/>
        </w:rPr>
        <w:t xml:space="preserve"> </w:t>
        <w:tab/>
        <w:t xml:space="preserve">Virtual Choice Fair.</w:t>
      </w:r>
    </w:p>
    <w:p w:rsidR="00000000" w:rsidDel="00000000" w:rsidP="00000000" w:rsidRDefault="00000000" w:rsidRPr="00000000" w14:paraId="0000001F">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February 24, 2023</w:t>
      </w:r>
      <w:r w:rsidDel="00000000" w:rsidR="00000000" w:rsidRPr="00000000">
        <w:rPr>
          <w:rFonts w:ascii="Times New Roman" w:cs="Times New Roman" w:eastAsia="Times New Roman" w:hAnsi="Times New Roman"/>
          <w:color w:val="222222"/>
          <w:sz w:val="24"/>
          <w:szCs w:val="24"/>
          <w:highlight w:val="white"/>
          <w:rtl w:val="0"/>
        </w:rPr>
        <w:t xml:space="preserve"> </w:t>
        <w:tab/>
        <w:t xml:space="preserve">Online application submission and paper application drop-off window closes at 5:00 pm.</w:t>
      </w:r>
    </w:p>
    <w:p w:rsidR="00000000" w:rsidDel="00000000" w:rsidP="00000000" w:rsidRDefault="00000000" w:rsidRPr="00000000" w14:paraId="00000020">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April 3, 2023 </w:t>
      </w:r>
      <w:r w:rsidDel="00000000" w:rsidR="00000000" w:rsidRPr="00000000">
        <w:rPr>
          <w:rFonts w:ascii="Times New Roman" w:cs="Times New Roman" w:eastAsia="Times New Roman" w:hAnsi="Times New Roman"/>
          <w:color w:val="222222"/>
          <w:sz w:val="24"/>
          <w:szCs w:val="24"/>
          <w:highlight w:val="white"/>
          <w:rtl w:val="0"/>
        </w:rPr>
        <w:tab/>
        <w:tab/>
        <w:t xml:space="preserve">Families will be notified by email of School Choice acceptance/decisions beginning at </w:t>
      </w:r>
    </w:p>
    <w:p w:rsidR="00000000" w:rsidDel="00000000" w:rsidP="00000000" w:rsidRDefault="00000000" w:rsidRPr="00000000" w14:paraId="00000021">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5:00 pm. The decision notification process could take several hours to complete.</w:t>
      </w:r>
    </w:p>
    <w:p w:rsidR="00000000" w:rsidDel="00000000" w:rsidP="00000000" w:rsidRDefault="00000000" w:rsidRPr="00000000" w14:paraId="00000022">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April 20, 2023</w:t>
      </w:r>
      <w:r w:rsidDel="00000000" w:rsidR="00000000" w:rsidRPr="00000000">
        <w:rPr>
          <w:rFonts w:ascii="Times New Roman" w:cs="Times New Roman" w:eastAsia="Times New Roman" w:hAnsi="Times New Roman"/>
          <w:color w:val="222222"/>
          <w:sz w:val="24"/>
          <w:szCs w:val="24"/>
          <w:highlight w:val="white"/>
          <w:rtl w:val="0"/>
        </w:rPr>
        <w:t xml:space="preserve"> </w:t>
        <w:tab/>
        <w:t xml:space="preserve">Offered seat must be accepted by 11:59 pm.</w:t>
      </w:r>
    </w:p>
    <w:p w:rsidR="00000000" w:rsidDel="00000000" w:rsidP="00000000" w:rsidRDefault="00000000" w:rsidRPr="00000000" w14:paraId="00000023">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4">
      <w:pPr>
        <w:pageBreakBefore w:val="0"/>
        <w:spacing w:line="240" w:lineRule="auto"/>
        <w:rPr>
          <w:rFonts w:ascii="Times New Roman" w:cs="Times New Roman" w:eastAsia="Times New Roman" w:hAnsi="Times New Roman"/>
          <w:color w:val="222222"/>
          <w:sz w:val="24"/>
          <w:szCs w:val="24"/>
          <w:highlight w:val="white"/>
        </w:rPr>
      </w:pPr>
      <w:hyperlink r:id="rId8">
        <w:r w:rsidDel="00000000" w:rsidR="00000000" w:rsidRPr="00000000">
          <w:rPr>
            <w:rFonts w:ascii="Times New Roman" w:cs="Times New Roman" w:eastAsia="Times New Roman" w:hAnsi="Times New Roman"/>
            <w:color w:val="1155cc"/>
            <w:sz w:val="24"/>
            <w:szCs w:val="24"/>
            <w:highlight w:val="white"/>
            <w:u w:val="single"/>
            <w:rtl w:val="0"/>
          </w:rPr>
          <w:t xml:space="preserve">CCSD School Choice Page</w:t>
        </w:r>
      </w:hyperlink>
      <w:r w:rsidDel="00000000" w:rsidR="00000000" w:rsidRPr="00000000">
        <w:rPr>
          <w:rtl w:val="0"/>
        </w:rPr>
      </w:r>
    </w:p>
    <w:p w:rsidR="00000000" w:rsidDel="00000000" w:rsidP="00000000" w:rsidRDefault="00000000" w:rsidRPr="00000000" w14:paraId="00000025">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26">
      <w:pPr>
        <w:pageBreakBefore w:val="0"/>
        <w:spacing w:line="240" w:lineRule="auto"/>
        <w:rPr>
          <w:rFonts w:ascii="Times New Roman" w:cs="Times New Roman" w:eastAsia="Times New Roman" w:hAnsi="Times New Roman"/>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Enrollment Update</w:t>
      </w:r>
      <w:r w:rsidDel="00000000" w:rsidR="00000000" w:rsidRPr="00000000">
        <w:rPr>
          <w:rFonts w:ascii="Times New Roman" w:cs="Times New Roman" w:eastAsia="Times New Roman" w:hAnsi="Times New Roman"/>
          <w:color w:val="222222"/>
          <w:sz w:val="24"/>
          <w:szCs w:val="24"/>
          <w:highlight w:val="white"/>
          <w:u w:val="single"/>
          <w:rtl w:val="0"/>
        </w:rPr>
        <w:t xml:space="preserve"> </w:t>
      </w:r>
    </w:p>
    <w:p w:rsidR="00000000" w:rsidDel="00000000" w:rsidP="00000000" w:rsidRDefault="00000000" w:rsidRPr="00000000" w14:paraId="00000027">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tbl>
      <w:tblPr>
        <w:tblStyle w:val="Table1"/>
        <w:tblW w:w="90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530"/>
        <w:gridCol w:w="1395"/>
        <w:gridCol w:w="1545"/>
        <w:gridCol w:w="1365"/>
        <w:gridCol w:w="1590"/>
        <w:tblGridChange w:id="0">
          <w:tblGrid>
            <w:gridCol w:w="1590"/>
            <w:gridCol w:w="1530"/>
            <w:gridCol w:w="1395"/>
            <w:gridCol w:w="1545"/>
            <w:gridCol w:w="1365"/>
            <w:gridCol w:w="1590"/>
          </w:tblGrid>
        </w:tblGridChange>
      </w:tblGrid>
      <w:tr>
        <w:trPr>
          <w:cantSplit w:val="0"/>
          <w:trHeight w:val="46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8">
            <w:pPr>
              <w:pageBreakBefore w:val="0"/>
              <w:spacing w:line="240" w:lineRule="auto"/>
              <w:ind w:left="100" w:firstLine="0"/>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Grade</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9">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9th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10th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B">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11th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C">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12th</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pageBreakBefore w:val="0"/>
              <w:spacing w:line="240" w:lineRule="auto"/>
              <w:ind w:left="100" w:firstLine="0"/>
              <w:jc w:val="center"/>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9-12</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6/11/2021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438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383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380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348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1549</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6/3/2022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451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343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361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1560</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8/8/2022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352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1612</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9/16/2022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416</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1593</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10/17/2022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337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1590</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11/14/2022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1583</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12/13/2022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408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333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1578</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1/13/2023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410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405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332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1570</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2/17/2023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401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423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390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352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pageBreakBefore w:val="0"/>
              <w:spacing w:line="240" w:lineRule="auto"/>
              <w:ind w:left="100" w:firstLine="0"/>
              <w:jc w:val="cente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1566</w:t>
            </w:r>
          </w:p>
        </w:tc>
      </w:tr>
    </w:tbl>
    <w:p w:rsidR="00000000" w:rsidDel="00000000" w:rsidP="00000000" w:rsidRDefault="00000000" w:rsidRPr="00000000" w14:paraId="00000064">
      <w:pPr>
        <w:pageBreakBefore w:val="0"/>
        <w:spacing w:line="240" w:lineRule="auto"/>
        <w:rPr>
          <w:rFonts w:ascii="Times New Roman" w:cs="Times New Roman" w:eastAsia="Times New Roman" w:hAnsi="Times New Roman"/>
          <w:color w:val="222222"/>
          <w:sz w:val="24"/>
          <w:szCs w:val="24"/>
          <w:highlight w:val="white"/>
          <w:u w:val="single"/>
        </w:rPr>
      </w:pPr>
      <w:r w:rsidDel="00000000" w:rsidR="00000000" w:rsidRPr="00000000">
        <w:rPr>
          <w:rtl w:val="0"/>
        </w:rPr>
      </w:r>
    </w:p>
    <w:tbl>
      <w:tblPr>
        <w:tblStyle w:val="Table2"/>
        <w:tblW w:w="3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190"/>
        <w:gridCol w:w="1500"/>
        <w:tblGridChange w:id="0">
          <w:tblGrid>
            <w:gridCol w:w="2190"/>
            <w:gridCol w:w="1500"/>
          </w:tblGrid>
        </w:tblGridChange>
      </w:tblGrid>
      <w:tr>
        <w:trPr>
          <w:cantSplit w:val="0"/>
          <w:trHeight w:val="345"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5">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6">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1566</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7">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CLARK</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8">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9">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DANIEL JENKINS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A">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B">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EARLY COLLEGE</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C">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r>
      <w:tr>
        <w:trPr>
          <w:cantSplit w:val="0"/>
          <w:trHeight w:val="34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D">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PROJECT SEARCH</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E">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r>
      <w:tr>
        <w:trPr>
          <w:cantSplit w:val="0"/>
          <w:trHeight w:val="570"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6F">
            <w:pPr>
              <w:widowControl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JICHS IN HOUSE TOTAL:</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70">
            <w:pPr>
              <w:widowControl w:val="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1546</w:t>
            </w:r>
          </w:p>
        </w:tc>
      </w:tr>
    </w:tbl>
    <w:p w:rsidR="00000000" w:rsidDel="00000000" w:rsidP="00000000" w:rsidRDefault="00000000" w:rsidRPr="00000000" w14:paraId="00000071">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72">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Human Resources</w:t>
      </w:r>
    </w:p>
    <w:p w:rsidR="00000000" w:rsidDel="00000000" w:rsidP="00000000" w:rsidRDefault="00000000" w:rsidRPr="00000000" w14:paraId="00000073">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74">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Current Openings</w:t>
      </w:r>
    </w:p>
    <w:p w:rsidR="00000000" w:rsidDel="00000000" w:rsidP="00000000" w:rsidRDefault="00000000" w:rsidRPr="00000000" w14:paraId="00000075">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w:t>
      </w:r>
    </w:p>
    <w:p w:rsidR="00000000" w:rsidDel="00000000" w:rsidP="00000000" w:rsidRDefault="00000000" w:rsidRPr="00000000" w14:paraId="00000076">
      <w:pPr>
        <w:pageBreakBefore w:val="0"/>
        <w:numPr>
          <w:ilvl w:val="0"/>
          <w:numId w:val="1"/>
        </w:numPr>
        <w:spacing w:line="240" w:lineRule="auto"/>
        <w:ind w:left="720" w:hanging="360"/>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American Sign Language Teacher 2023-24 </w:t>
      </w:r>
    </w:p>
    <w:p w:rsidR="00000000" w:rsidDel="00000000" w:rsidP="00000000" w:rsidRDefault="00000000" w:rsidRPr="00000000" w14:paraId="00000077">
      <w:pPr>
        <w:pageBreakBefore w:val="0"/>
        <w:numPr>
          <w:ilvl w:val="0"/>
          <w:numId w:val="1"/>
        </w:numPr>
        <w:spacing w:line="240" w:lineRule="auto"/>
        <w:ind w:left="720" w:hanging="360"/>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Guidance Director 2023-24 </w:t>
      </w:r>
    </w:p>
    <w:p w:rsidR="00000000" w:rsidDel="00000000" w:rsidP="00000000" w:rsidRDefault="00000000" w:rsidRPr="00000000" w14:paraId="00000078">
      <w:pPr>
        <w:pageBreakBefore w:val="0"/>
        <w:numPr>
          <w:ilvl w:val="0"/>
          <w:numId w:val="1"/>
        </w:numPr>
        <w:spacing w:line="240" w:lineRule="auto"/>
        <w:ind w:left="720" w:hanging="360"/>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Sports Medicine/Health Science Teacher- 2023-2024</w:t>
      </w:r>
    </w:p>
    <w:p w:rsidR="00000000" w:rsidDel="00000000" w:rsidP="00000000" w:rsidRDefault="00000000" w:rsidRPr="00000000" w14:paraId="00000079">
      <w:pPr>
        <w:pageBreakBefore w:val="0"/>
        <w:numPr>
          <w:ilvl w:val="0"/>
          <w:numId w:val="1"/>
        </w:numPr>
        <w:spacing w:line="240" w:lineRule="auto"/>
        <w:ind w:left="720" w:hanging="360"/>
        <w:rPr>
          <w:rFonts w:ascii="Times New Roman" w:cs="Times New Roman" w:eastAsia="Times New Roman" w:hAnsi="Times New Roman"/>
          <w:color w:val="222222"/>
          <w:sz w:val="24"/>
          <w:szCs w:val="24"/>
          <w:highlight w:val="white"/>
          <w:u w:val="none"/>
        </w:rPr>
      </w:pPr>
      <w:r w:rsidDel="00000000" w:rsidR="00000000" w:rsidRPr="00000000">
        <w:rPr>
          <w:rFonts w:ascii="Times New Roman" w:cs="Times New Roman" w:eastAsia="Times New Roman" w:hAnsi="Times New Roman"/>
          <w:color w:val="222222"/>
          <w:sz w:val="24"/>
          <w:szCs w:val="24"/>
          <w:highlight w:val="white"/>
          <w:rtl w:val="0"/>
        </w:rPr>
        <w:t xml:space="preserve">CTE Financial Literacy 2023-24 </w:t>
      </w:r>
      <w:r w:rsidDel="00000000" w:rsidR="00000000" w:rsidRPr="00000000">
        <w:rPr>
          <w:rtl w:val="0"/>
        </w:rPr>
      </w:r>
    </w:p>
    <w:p w:rsidR="00000000" w:rsidDel="00000000" w:rsidP="00000000" w:rsidRDefault="00000000" w:rsidRPr="00000000" w14:paraId="0000007A">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Assistant Principal Announcement</w:t>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We are pleased to announce Melissa Kemp is the new assistant principal at JICHS starting March 13th. Many of us have worked with Melisssa over the years and know she is a top-notch educator. Mrs. Kemp has 15 years of experience in education, all with CCSD. Melissa started her career as Guidance Counselor/Career Development Coordinator at Lincoln Middle High School. She then moved to the CTE Department with CCSD as a CTE Data &amp; Project Coordinator. Since 2016, she has been an AVID District Director. She helped multiple schools successfully implement AVID. Melissa was the CTE Interim Director from 2015-17. Since 2017 she has been the Career &amp; Technology Education Program Coordinator. Her background in counseling, CTE, and AVID makes her an excellent fit for our school. Melissa will shadow a few hours weekly to prepare for the transition, so please welcome her.   </w:t>
      </w: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7E">
      <w:pPr>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sz w:val="24"/>
          <w:szCs w:val="24"/>
        </w:rPr>
        <w:drawing>
          <wp:inline distB="114300" distT="114300" distL="114300" distR="114300">
            <wp:extent cx="2633663" cy="3223288"/>
            <wp:effectExtent b="0" l="0" r="0" t="0"/>
            <wp:docPr id="1"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2633663" cy="3223288"/>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0">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Auditing Services</w:t>
      </w:r>
    </w:p>
    <w:p w:rsidR="00000000" w:rsidDel="00000000" w:rsidP="00000000" w:rsidRDefault="00000000" w:rsidRPr="00000000" w14:paraId="00000081">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Elliot-Davis has done our audit for over ten years. As a matter of best practice, we put our auditing services out to bid. Prestige drafted the RFP for us. We are expecting several bids for board consideration for the March board meeting. Elliot-Davis chose not to submit a proposal. </w:t>
      </w:r>
    </w:p>
    <w:p w:rsidR="00000000" w:rsidDel="00000000" w:rsidP="00000000" w:rsidRDefault="00000000" w:rsidRPr="00000000" w14:paraId="00000082">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3">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Custodial Services</w:t>
      </w:r>
    </w:p>
    <w:p w:rsidR="00000000" w:rsidDel="00000000" w:rsidP="00000000" w:rsidRDefault="00000000" w:rsidRPr="00000000" w14:paraId="00000084">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Mr. Monette and I are finishing an RFP for custodial services for the next three school years. We will present the proposals later in the spring.    </w:t>
      </w:r>
    </w:p>
    <w:p w:rsidR="00000000" w:rsidDel="00000000" w:rsidP="00000000" w:rsidRDefault="00000000" w:rsidRPr="00000000" w14:paraId="00000085">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6">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7">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8">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9">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A">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8B">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Capital Improvements Projects</w:t>
      </w:r>
    </w:p>
    <w:p w:rsidR="00000000" w:rsidDel="00000000" w:rsidP="00000000" w:rsidRDefault="00000000" w:rsidRPr="00000000" w14:paraId="0000008C">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8D">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Field Turf Project</w:t>
      </w:r>
    </w:p>
    <w:p w:rsidR="00000000" w:rsidDel="00000000" w:rsidP="00000000" w:rsidRDefault="00000000" w:rsidRPr="00000000" w14:paraId="0000008E">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Due to permitting issues, the field turf project is expected to break ground in mid-May. The project is expected to take eight weeks. The field should be ready for use in mid-July. Atlantic South is working with Sprint Turf and CCSD to coordinate the lighting project for the field. </w:t>
      </w:r>
    </w:p>
    <w:p w:rsidR="00000000" w:rsidDel="00000000" w:rsidP="00000000" w:rsidRDefault="00000000" w:rsidRPr="00000000" w14:paraId="0000008F">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0">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Science Classrooms and Baseball Projects</w:t>
      </w:r>
    </w:p>
    <w:p w:rsidR="00000000" w:rsidDel="00000000" w:rsidP="00000000" w:rsidRDefault="00000000" w:rsidRPr="00000000" w14:paraId="00000091">
      <w:pPr>
        <w:pageBreakBefore w:val="0"/>
        <w:spacing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We have contracted with Atlantic South to manage both of these projects. The next step is to coordinate the Clancy + Well’s schedule and help secure a surveyor to survey the site.  </w:t>
      </w:r>
    </w:p>
    <w:p w:rsidR="00000000" w:rsidDel="00000000" w:rsidP="00000000" w:rsidRDefault="00000000" w:rsidRPr="00000000" w14:paraId="00000092">
      <w:pPr>
        <w:pageBreakBefore w:val="0"/>
        <w:spacing w:line="240" w:lineRule="auto"/>
        <w:ind w:left="0" w:firstLine="0"/>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3">
      <w:pPr>
        <w:pageBreakBefore w:val="0"/>
        <w:spacing w:line="240" w:lineRule="auto"/>
        <w:ind w:left="0" w:firstLine="0"/>
        <w:rPr>
          <w:rFonts w:ascii="Times New Roman" w:cs="Times New Roman" w:eastAsia="Times New Roman" w:hAnsi="Times New Roman"/>
          <w:color w:val="222222"/>
          <w:sz w:val="24"/>
          <w:szCs w:val="24"/>
          <w:highlight w:val="white"/>
        </w:rPr>
      </w:pPr>
      <w:hyperlink r:id="rId10">
        <w:r w:rsidDel="00000000" w:rsidR="00000000" w:rsidRPr="00000000">
          <w:rPr>
            <w:rFonts w:ascii="Times New Roman" w:cs="Times New Roman" w:eastAsia="Times New Roman" w:hAnsi="Times New Roman"/>
            <w:color w:val="1155cc"/>
            <w:sz w:val="24"/>
            <w:szCs w:val="24"/>
            <w:highlight w:val="white"/>
            <w:u w:val="single"/>
            <w:rtl w:val="0"/>
          </w:rPr>
          <w:t xml:space="preserve">22-23 JICHS Board Meeting Dates</w:t>
        </w:r>
      </w:hyperlink>
      <w:r w:rsidDel="00000000" w:rsidR="00000000" w:rsidRPr="00000000">
        <w:rPr>
          <w:rtl w:val="0"/>
        </w:rPr>
      </w:r>
    </w:p>
    <w:p w:rsidR="00000000" w:rsidDel="00000000" w:rsidP="00000000" w:rsidRDefault="00000000" w:rsidRPr="00000000" w14:paraId="00000094">
      <w:pPr>
        <w:pageBreakBefore w:val="0"/>
        <w:spacing w:line="240" w:lineRule="auto"/>
        <w:ind w:left="0" w:firstLine="0"/>
        <w:rPr>
          <w:rFonts w:ascii="Times New Roman" w:cs="Times New Roman" w:eastAsia="Times New Roman" w:hAnsi="Times New Roman"/>
          <w:b w:val="1"/>
          <w:color w:val="222222"/>
          <w:sz w:val="24"/>
          <w:szCs w:val="24"/>
          <w:highlight w:val="white"/>
        </w:rPr>
      </w:pPr>
      <w:r w:rsidDel="00000000" w:rsidR="00000000" w:rsidRPr="00000000">
        <w:rPr>
          <w:rtl w:val="0"/>
        </w:rPr>
      </w:r>
    </w:p>
    <w:p w:rsidR="00000000" w:rsidDel="00000000" w:rsidP="00000000" w:rsidRDefault="00000000" w:rsidRPr="00000000" w14:paraId="00000095">
      <w:pPr>
        <w:pageBreakBefore w:val="0"/>
        <w:spacing w:line="240" w:lineRule="auto"/>
        <w:rPr>
          <w:rFonts w:ascii="Times New Roman" w:cs="Times New Roman" w:eastAsia="Times New Roman" w:hAnsi="Times New Roman"/>
          <w:b w:val="1"/>
          <w:color w:val="222222"/>
          <w:sz w:val="24"/>
          <w:szCs w:val="24"/>
          <w:highlight w:val="white"/>
          <w:u w:val="single"/>
        </w:rPr>
      </w:pPr>
      <w:r w:rsidDel="00000000" w:rsidR="00000000" w:rsidRPr="00000000">
        <w:rPr>
          <w:rtl w:val="0"/>
        </w:rPr>
      </w:r>
    </w:p>
    <w:p w:rsidR="00000000" w:rsidDel="00000000" w:rsidP="00000000" w:rsidRDefault="00000000" w:rsidRPr="00000000" w14:paraId="00000096">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u w:val="single"/>
          <w:rtl w:val="0"/>
        </w:rPr>
        <w:t xml:space="preserve">Executive Session (Personnel matters, Contract matters, Privacy of a student, and Legal Counsel)</w:t>
      </w:r>
      <w:r w:rsidDel="00000000" w:rsidR="00000000" w:rsidRPr="00000000">
        <w:rPr>
          <w:rtl w:val="0"/>
        </w:rPr>
      </w:r>
    </w:p>
    <w:p w:rsidR="00000000" w:rsidDel="00000000" w:rsidP="00000000" w:rsidRDefault="00000000" w:rsidRPr="00000000" w14:paraId="00000097">
      <w:pPr>
        <w:pageBreakBefore w:val="0"/>
        <w:spacing w:line="240" w:lineRule="auto"/>
        <w:rPr>
          <w:rFonts w:ascii="Times New Roman" w:cs="Times New Roman" w:eastAsia="Times New Roman" w:hAnsi="Times New Roman"/>
          <w:b w:val="1"/>
          <w:color w:val="222222"/>
          <w:sz w:val="24"/>
          <w:szCs w:val="24"/>
          <w:highlight w:val="white"/>
        </w:rPr>
      </w:pPr>
      <w:r w:rsidDel="00000000" w:rsidR="00000000" w:rsidRPr="00000000">
        <w:rPr>
          <w:rFonts w:ascii="Times New Roman" w:cs="Times New Roman" w:eastAsia="Times New Roman" w:hAnsi="Times New Roman"/>
          <w:b w:val="1"/>
          <w:color w:val="222222"/>
          <w:sz w:val="24"/>
          <w:szCs w:val="24"/>
          <w:highlight w:val="white"/>
          <w:rtl w:val="0"/>
        </w:rPr>
        <w:t xml:space="preserve">Meeting Notes</w:t>
      </w:r>
    </w:p>
    <w:tbl>
      <w:tblPr>
        <w:tblStyle w:val="Table3"/>
        <w:tblW w:w="106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590"/>
        <w:gridCol w:w="3459.9999999999995"/>
        <w:gridCol w:w="2600.0000000000005"/>
        <w:tblGridChange w:id="0">
          <w:tblGrid>
            <w:gridCol w:w="4590"/>
            <w:gridCol w:w="3459.9999999999995"/>
            <w:gridCol w:w="2600.000000000000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Topic</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Notes</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Vote</w:t>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Executive Session-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tl w:val="0"/>
              </w:rPr>
            </w:r>
          </w:p>
        </w:tc>
      </w:tr>
      <w:tr>
        <w:trPr>
          <w:cantSplit w:val="0"/>
          <w:trHeight w:val="5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pageBreakBefore w:val="0"/>
              <w:spacing w:line="240" w:lineRule="auto"/>
              <w:ind w:left="100" w:firstLine="0"/>
              <w:rPr>
                <w:rFonts w:ascii="Times New Roman" w:cs="Times New Roman" w:eastAsia="Times New Roman" w:hAnsi="Times New Roman"/>
                <w:color w:val="222222"/>
                <w:sz w:val="24"/>
                <w:szCs w:val="24"/>
                <w:highlight w:val="white"/>
              </w:rPr>
            </w:pPr>
            <w:r w:rsidDel="00000000" w:rsidR="00000000" w:rsidRPr="00000000">
              <w:rPr>
                <w:rtl w:val="0"/>
              </w:rPr>
            </w:r>
          </w:p>
        </w:tc>
      </w:tr>
    </w:tbl>
    <w:p w:rsidR="00000000" w:rsidDel="00000000" w:rsidP="00000000" w:rsidRDefault="00000000" w:rsidRPr="00000000" w14:paraId="000000A1">
      <w:pPr>
        <w:pageBreakBefore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pageBreakBefore w:val="0"/>
        <w:rPr>
          <w:rFonts w:ascii="Times New Roman" w:cs="Times New Roman" w:eastAsia="Times New Roman" w:hAnsi="Times New Roman"/>
          <w:sz w:val="24"/>
          <w:szCs w:val="24"/>
        </w:rPr>
      </w:pP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docs.google.com/document/d/1NT4rJxy4hsoPSK3GwvVqFr2BqGqdHbCOM3d-m5Q2G2E/edit?usp=sharing" TargetMode="External"/><Relationship Id="rId9"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docs.google.com/document/d/1SmEFeuFU_pqD19ufj9PtXjpviB-mOozaHmMIlz2V94U/edit?usp=sharing" TargetMode="External"/><Relationship Id="rId8" Type="http://schemas.openxmlformats.org/officeDocument/2006/relationships/hyperlink" Target="https://www.ccsdschools.com/schoolcho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