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b w:val="1"/>
          <w:color w:val="222222"/>
          <w:highlight w:val="white"/>
        </w:rPr>
      </w:pPr>
      <w:r w:rsidDel="00000000" w:rsidR="00000000" w:rsidRPr="00000000">
        <w:rPr>
          <w:b w:val="1"/>
          <w:color w:val="222222"/>
          <w:highlight w:val="white"/>
          <w:rtl w:val="0"/>
        </w:rPr>
        <w:t xml:space="preserve">Principal’s Report August 8, 2022</w:t>
      </w:r>
    </w:p>
    <w:p w:rsidR="00000000" w:rsidDel="00000000" w:rsidP="00000000" w:rsidRDefault="00000000" w:rsidRPr="00000000" w14:paraId="00000002">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Charter Goals</w:t>
      </w:r>
    </w:p>
    <w:p w:rsidR="00000000" w:rsidDel="00000000" w:rsidP="00000000" w:rsidRDefault="00000000" w:rsidRPr="00000000" w14:paraId="00000003">
      <w:pPr>
        <w:pageBreakBefore w:val="0"/>
        <w:spacing w:line="240" w:lineRule="auto"/>
        <w:rPr>
          <w:highlight w:val="white"/>
        </w:rPr>
      </w:pPr>
      <w:r w:rsidDel="00000000" w:rsidR="00000000" w:rsidRPr="00000000">
        <w:rPr>
          <w:b w:val="1"/>
          <w:highlight w:val="white"/>
          <w:rtl w:val="0"/>
        </w:rPr>
        <w:t xml:space="preserve">Goal #1</w:t>
      </w:r>
      <w:r w:rsidDel="00000000" w:rsidR="00000000" w:rsidRPr="00000000">
        <w:rPr>
          <w:highlight w:val="white"/>
          <w:rtl w:val="0"/>
        </w:rPr>
        <w:t xml:space="preserve"> Show an annual increase in the percentage of graduates that are college and career ready as defined by the state.</w:t>
      </w:r>
    </w:p>
    <w:p w:rsidR="00000000" w:rsidDel="00000000" w:rsidP="00000000" w:rsidRDefault="00000000" w:rsidRPr="00000000" w14:paraId="00000004">
      <w:pPr>
        <w:pageBreakBefore w:val="0"/>
        <w:spacing w:line="240" w:lineRule="auto"/>
        <w:rPr>
          <w:highlight w:val="white"/>
        </w:rPr>
      </w:pPr>
      <w:r w:rsidDel="00000000" w:rsidR="00000000" w:rsidRPr="00000000">
        <w:rPr>
          <w:b w:val="1"/>
          <w:highlight w:val="white"/>
          <w:rtl w:val="0"/>
        </w:rPr>
        <w:t xml:space="preserve">Goal #2</w:t>
      </w:r>
      <w:r w:rsidDel="00000000" w:rsidR="00000000" w:rsidRPr="00000000">
        <w:rPr>
          <w:highlight w:val="white"/>
          <w:rtl w:val="0"/>
        </w:rPr>
        <w:t xml:space="preserve"> Show an annual increase in student participation in additional rigorous coursework through positive relationships, community-building activities, family engagement, and student support.</w:t>
      </w:r>
    </w:p>
    <w:p w:rsidR="00000000" w:rsidDel="00000000" w:rsidP="00000000" w:rsidRDefault="00000000" w:rsidRPr="00000000" w14:paraId="00000005">
      <w:pPr>
        <w:pageBreakBefore w:val="0"/>
        <w:spacing w:line="240" w:lineRule="auto"/>
        <w:rPr/>
      </w:pPr>
      <w:r w:rsidDel="00000000" w:rsidR="00000000" w:rsidRPr="00000000">
        <w:rPr>
          <w:b w:val="1"/>
          <w:rtl w:val="0"/>
        </w:rPr>
        <w:t xml:space="preserve">Goal #3</w:t>
      </w:r>
      <w:r w:rsidDel="00000000" w:rsidR="00000000" w:rsidRPr="00000000">
        <w:rPr>
          <w:rtl w:val="0"/>
        </w:rPr>
        <w:t xml:space="preserve"> Show an annual decrease in the achievement gap for historically underachieving populations (SPED, ELL, socio-economically disadvantaged, and minority students).</w:t>
      </w:r>
    </w:p>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color w:val="222222"/>
          <w:highlight w:val="white"/>
        </w:rPr>
      </w:pPr>
      <w:r w:rsidDel="00000000" w:rsidR="00000000" w:rsidRPr="00000000">
        <w:rPr>
          <w:b w:val="1"/>
          <w:color w:val="222222"/>
          <w:highlight w:val="white"/>
          <w:u w:val="single"/>
          <w:rtl w:val="0"/>
        </w:rPr>
        <w:t xml:space="preserve">Academics/School Update of Events</w:t>
      </w:r>
      <w:r w:rsidDel="00000000" w:rsidR="00000000" w:rsidRPr="00000000">
        <w:rPr>
          <w:rtl w:val="0"/>
        </w:rPr>
      </w:r>
    </w:p>
    <w:p w:rsidR="00000000" w:rsidDel="00000000" w:rsidP="00000000" w:rsidRDefault="00000000" w:rsidRPr="00000000" w14:paraId="00000008">
      <w:pPr>
        <w:pageBreakBefore w:val="0"/>
        <w:spacing w:line="240" w:lineRule="auto"/>
        <w:rPr>
          <w:b w:val="1"/>
          <w:color w:val="222222"/>
          <w:highlight w:val="white"/>
        </w:rPr>
      </w:pPr>
      <w:r w:rsidDel="00000000" w:rsidR="00000000" w:rsidRPr="00000000">
        <w:rPr>
          <w:rtl w:val="0"/>
        </w:rPr>
      </w:r>
    </w:p>
    <w:p w:rsidR="00000000" w:rsidDel="00000000" w:rsidP="00000000" w:rsidRDefault="00000000" w:rsidRPr="00000000" w14:paraId="00000009">
      <w:pPr>
        <w:spacing w:line="288" w:lineRule="auto"/>
        <w:rPr>
          <w:b w:val="1"/>
          <w:color w:val="222222"/>
          <w:highlight w:val="white"/>
        </w:rPr>
      </w:pPr>
      <w:r w:rsidDel="00000000" w:rsidR="00000000" w:rsidRPr="00000000">
        <w:rPr>
          <w:b w:val="1"/>
          <w:color w:val="222222"/>
          <w:highlight w:val="white"/>
          <w:rtl w:val="0"/>
        </w:rPr>
        <w:t xml:space="preserve">August 10-16 Schedule</w:t>
      </w:r>
    </w:p>
    <w:p w:rsidR="00000000" w:rsidDel="00000000" w:rsidP="00000000" w:rsidRDefault="00000000" w:rsidRPr="00000000" w14:paraId="0000000A">
      <w:pPr>
        <w:spacing w:line="288" w:lineRule="auto"/>
        <w:rPr>
          <w:color w:val="222222"/>
          <w:highlight w:val="white"/>
        </w:rPr>
      </w:pPr>
      <w:r w:rsidDel="00000000" w:rsidR="00000000" w:rsidRPr="00000000">
        <w:rPr>
          <w:color w:val="222222"/>
          <w:highlight w:val="white"/>
          <w:rtl w:val="0"/>
        </w:rPr>
        <w:t xml:space="preserve">Teachers and all other 190-day employees report to work </w:t>
      </w:r>
      <w:r w:rsidDel="00000000" w:rsidR="00000000" w:rsidRPr="00000000">
        <w:rPr>
          <w:b w:val="1"/>
          <w:color w:val="222222"/>
          <w:highlight w:val="white"/>
          <w:rtl w:val="0"/>
        </w:rPr>
        <w:t xml:space="preserve">on August 10, 2022</w:t>
      </w:r>
      <w:r w:rsidDel="00000000" w:rsidR="00000000" w:rsidRPr="00000000">
        <w:rPr>
          <w:color w:val="222222"/>
          <w:highlight w:val="white"/>
          <w:rtl w:val="0"/>
        </w:rPr>
        <w:t xml:space="preserve">. That morning, we will have a Welcome Back Breakfast, an introduction of new staff, and a team-building activity (scavenger hunt). Thursday morning is the opening staff meeting, followed by some brief housekeeping sessions. We will serve lunch that day as well. Friday, there will be PD sessions for certified staff. That afternoon we will have an ice cream social. The remaining time is teacher work days. We try to give the teachers as much time as possible to prepare for the school year. </w:t>
      </w:r>
    </w:p>
    <w:p w:rsidR="00000000" w:rsidDel="00000000" w:rsidP="00000000" w:rsidRDefault="00000000" w:rsidRPr="00000000" w14:paraId="0000000B">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0C">
      <w:pPr>
        <w:pageBreakBefore w:val="0"/>
        <w:spacing w:line="240" w:lineRule="auto"/>
        <w:rPr>
          <w:b w:val="1"/>
          <w:color w:val="222222"/>
          <w:highlight w:val="white"/>
        </w:rPr>
      </w:pPr>
      <w:r w:rsidDel="00000000" w:rsidR="00000000" w:rsidRPr="00000000">
        <w:rPr>
          <w:b w:val="1"/>
          <w:color w:val="222222"/>
          <w:highlight w:val="white"/>
          <w:rtl w:val="0"/>
        </w:rPr>
        <w:t xml:space="preserve">August 15-19</w:t>
      </w:r>
    </w:p>
    <w:p w:rsidR="00000000" w:rsidDel="00000000" w:rsidP="00000000" w:rsidRDefault="00000000" w:rsidRPr="00000000" w14:paraId="0000000D">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0E">
      <w:pPr>
        <w:shd w:fill="ffffff" w:val="clear"/>
        <w:spacing w:line="288" w:lineRule="auto"/>
        <w:rPr>
          <w:color w:val="222222"/>
          <w:highlight w:val="white"/>
        </w:rPr>
      </w:pPr>
      <w:r w:rsidDel="00000000" w:rsidR="00000000" w:rsidRPr="00000000">
        <w:rPr>
          <w:color w:val="222222"/>
          <w:highlight w:val="white"/>
          <w:rtl w:val="0"/>
        </w:rPr>
        <w:t xml:space="preserve">August 15, 2022, from 5:30 pm to 7:00 pm, is New Student Orientation Night. New students will get a chance to meet teachers, club advisors, coaches and tour the campus. </w:t>
      </w:r>
    </w:p>
    <w:p w:rsidR="00000000" w:rsidDel="00000000" w:rsidP="00000000" w:rsidRDefault="00000000" w:rsidRPr="00000000" w14:paraId="0000000F">
      <w:pPr>
        <w:spacing w:line="240" w:lineRule="auto"/>
        <w:rPr>
          <w:color w:val="222222"/>
          <w:highlight w:val="white"/>
        </w:rPr>
      </w:pPr>
      <w:r w:rsidDel="00000000" w:rsidR="00000000" w:rsidRPr="00000000">
        <w:rPr>
          <w:rtl w:val="0"/>
        </w:rPr>
      </w:r>
    </w:p>
    <w:p w:rsidR="00000000" w:rsidDel="00000000" w:rsidP="00000000" w:rsidRDefault="00000000" w:rsidRPr="00000000" w14:paraId="00000010">
      <w:pPr>
        <w:pageBreakBefore w:val="0"/>
        <w:spacing w:line="240" w:lineRule="auto"/>
        <w:rPr>
          <w:color w:val="222222"/>
          <w:highlight w:val="white"/>
        </w:rPr>
      </w:pPr>
      <w:r w:rsidDel="00000000" w:rsidR="00000000" w:rsidRPr="00000000">
        <w:rPr>
          <w:color w:val="222222"/>
          <w:highlight w:val="white"/>
          <w:rtl w:val="0"/>
        </w:rPr>
        <w:t xml:space="preserve">The first day of school is Wednesday, August 17, 2022. We will have grade-level assemblies during the first three days of school to review to welcome the students and review expectations.</w:t>
      </w:r>
      <w:r w:rsidDel="00000000" w:rsidR="00000000" w:rsidRPr="00000000">
        <w:rPr>
          <w:b w:val="1"/>
          <w:color w:val="222222"/>
          <w:highlight w:val="white"/>
          <w:rtl w:val="0"/>
        </w:rPr>
        <w:t xml:space="preserve"> </w:t>
      </w:r>
      <w:r w:rsidDel="00000000" w:rsidR="00000000" w:rsidRPr="00000000">
        <w:rPr>
          <w:rtl w:val="0"/>
        </w:rPr>
      </w:r>
    </w:p>
    <w:p w:rsidR="00000000" w:rsidDel="00000000" w:rsidP="00000000" w:rsidRDefault="00000000" w:rsidRPr="00000000" w14:paraId="00000011">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12">
      <w:pPr>
        <w:pageBreakBefore w:val="0"/>
        <w:spacing w:line="240" w:lineRule="auto"/>
        <w:rPr>
          <w:b w:val="1"/>
          <w:color w:val="222222"/>
          <w:highlight w:val="white"/>
        </w:rPr>
      </w:pPr>
      <w:r w:rsidDel="00000000" w:rsidR="00000000" w:rsidRPr="00000000">
        <w:rPr>
          <w:b w:val="1"/>
          <w:color w:val="222222"/>
          <w:highlight w:val="white"/>
          <w:rtl w:val="0"/>
        </w:rPr>
        <w:t xml:space="preserve">SMART PASS System</w:t>
      </w:r>
    </w:p>
    <w:p w:rsidR="00000000" w:rsidDel="00000000" w:rsidP="00000000" w:rsidRDefault="00000000" w:rsidRPr="00000000" w14:paraId="00000013">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14">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15">
      <w:pPr>
        <w:pageBreakBefore w:val="0"/>
        <w:spacing w:line="240" w:lineRule="auto"/>
        <w:rPr>
          <w:color w:val="222222"/>
          <w:highlight w:val="white"/>
        </w:rPr>
      </w:pPr>
      <w:r w:rsidDel="00000000" w:rsidR="00000000" w:rsidRPr="00000000">
        <w:rPr>
          <w:b w:val="1"/>
          <w:color w:val="222222"/>
          <w:highlight w:val="white"/>
          <w:u w:val="single"/>
          <w:rtl w:val="0"/>
        </w:rPr>
        <w:t xml:space="preserve">Enrollment Update</w:t>
      </w:r>
      <w:r w:rsidDel="00000000" w:rsidR="00000000" w:rsidRPr="00000000">
        <w:rPr>
          <w:color w:val="222222"/>
          <w:highlight w:val="white"/>
          <w:rtl w:val="0"/>
        </w:rPr>
        <w:t xml:space="preserve"> </w:t>
      </w:r>
    </w:p>
    <w:p w:rsidR="00000000" w:rsidDel="00000000" w:rsidP="00000000" w:rsidRDefault="00000000" w:rsidRPr="00000000" w14:paraId="00000016">
      <w:pPr>
        <w:pageBreakBefore w:val="0"/>
        <w:spacing w:line="240" w:lineRule="auto"/>
        <w:rPr>
          <w:color w:val="222222"/>
          <w:highlight w:val="white"/>
        </w:rPr>
      </w:pPr>
      <w:r w:rsidDel="00000000" w:rsidR="00000000" w:rsidRPr="00000000">
        <w:rPr>
          <w:rtl w:val="0"/>
        </w:rPr>
      </w:r>
    </w:p>
    <w:tbl>
      <w:tblPr>
        <w:tblStyle w:val="Table1"/>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1530"/>
        <w:gridCol w:w="1395"/>
        <w:gridCol w:w="1545"/>
        <w:gridCol w:w="1365"/>
        <w:gridCol w:w="1590"/>
        <w:tblGridChange w:id="0">
          <w:tblGrid>
            <w:gridCol w:w="1590"/>
            <w:gridCol w:w="1530"/>
            <w:gridCol w:w="1395"/>
            <w:gridCol w:w="1545"/>
            <w:gridCol w:w="1365"/>
            <w:gridCol w:w="1590"/>
          </w:tblGrid>
        </w:tblGridChange>
      </w:tblGrid>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pageBreakBefore w:val="0"/>
              <w:spacing w:line="240" w:lineRule="auto"/>
              <w:ind w:left="100" w:firstLine="0"/>
              <w:rPr>
                <w:b w:val="1"/>
                <w:color w:val="222222"/>
                <w:highlight w:val="white"/>
              </w:rPr>
            </w:pPr>
            <w:r w:rsidDel="00000000" w:rsidR="00000000" w:rsidRPr="00000000">
              <w:rPr>
                <w:b w:val="1"/>
                <w:color w:val="222222"/>
                <w:highlight w:val="white"/>
                <w:rtl w:val="0"/>
              </w:rPr>
              <w:t xml:space="preserve">Grade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9th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10th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11th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12th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9-12</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ind w:left="100" w:firstLine="0"/>
              <w:rPr>
                <w:color w:val="222222"/>
                <w:highlight w:val="white"/>
              </w:rPr>
            </w:pPr>
            <w:r w:rsidDel="00000000" w:rsidR="00000000" w:rsidRPr="00000000">
              <w:rPr>
                <w:color w:val="222222"/>
                <w:highlight w:val="white"/>
                <w:rtl w:val="0"/>
              </w:rPr>
              <w:t xml:space="preserve">6/11/2021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1549</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line="240" w:lineRule="auto"/>
              <w:ind w:left="100" w:firstLine="0"/>
              <w:rPr>
                <w:color w:val="222222"/>
                <w:highlight w:val="white"/>
              </w:rPr>
            </w:pPr>
            <w:r w:rsidDel="00000000" w:rsidR="00000000" w:rsidRPr="00000000">
              <w:rPr>
                <w:color w:val="222222"/>
                <w:highlight w:val="white"/>
                <w:rtl w:val="0"/>
              </w:rPr>
              <w:t xml:space="preserve">6/3/2022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line="240" w:lineRule="auto"/>
              <w:ind w:left="100" w:firstLine="0"/>
              <w:jc w:val="center"/>
              <w:rPr>
                <w:color w:val="222222"/>
                <w:highlight w:val="white"/>
              </w:rPr>
            </w:pPr>
            <w:r w:rsidDel="00000000" w:rsidR="00000000" w:rsidRPr="00000000">
              <w:rPr>
                <w:color w:val="222222"/>
                <w:highlight w:val="white"/>
                <w:rtl w:val="0"/>
              </w:rPr>
              <w:t xml:space="preserve">451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line="240" w:lineRule="auto"/>
              <w:ind w:left="100" w:firstLine="0"/>
              <w:jc w:val="center"/>
              <w:rPr>
                <w:color w:val="222222"/>
                <w:highlight w:val="white"/>
              </w:rPr>
            </w:pPr>
            <w:r w:rsidDel="00000000" w:rsidR="00000000" w:rsidRPr="00000000">
              <w:rPr>
                <w:color w:val="222222"/>
                <w:highlight w:val="white"/>
                <w:rtl w:val="0"/>
              </w:rPr>
              <w:t xml:space="preserve">405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line="240" w:lineRule="auto"/>
              <w:ind w:left="100" w:firstLine="0"/>
              <w:jc w:val="center"/>
              <w:rPr>
                <w:color w:val="222222"/>
                <w:highlight w:val="white"/>
              </w:rPr>
            </w:pPr>
            <w:r w:rsidDel="00000000" w:rsidR="00000000" w:rsidRPr="00000000">
              <w:rPr>
                <w:color w:val="222222"/>
                <w:highlight w:val="white"/>
                <w:rtl w:val="0"/>
              </w:rPr>
              <w:t xml:space="preserve">343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line="240" w:lineRule="auto"/>
              <w:ind w:left="100" w:firstLine="0"/>
              <w:jc w:val="center"/>
              <w:rPr>
                <w:color w:val="222222"/>
                <w:highlight w:val="white"/>
              </w:rPr>
            </w:pPr>
            <w:r w:rsidDel="00000000" w:rsidR="00000000" w:rsidRPr="00000000">
              <w:rPr>
                <w:color w:val="222222"/>
                <w:highlight w:val="white"/>
                <w:rtl w:val="0"/>
              </w:rPr>
              <w:t xml:space="preserve">361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line="240" w:lineRule="auto"/>
              <w:ind w:left="100" w:firstLine="0"/>
              <w:jc w:val="center"/>
              <w:rPr>
                <w:color w:val="222222"/>
                <w:highlight w:val="white"/>
              </w:rPr>
            </w:pPr>
            <w:r w:rsidDel="00000000" w:rsidR="00000000" w:rsidRPr="00000000">
              <w:rPr>
                <w:color w:val="222222"/>
                <w:highlight w:val="white"/>
                <w:rtl w:val="0"/>
              </w:rPr>
              <w:t xml:space="preserve">1560</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ageBreakBefore w:val="0"/>
              <w:spacing w:line="240" w:lineRule="auto"/>
              <w:ind w:left="100" w:firstLine="0"/>
              <w:rPr>
                <w:color w:val="222222"/>
                <w:highlight w:val="white"/>
              </w:rPr>
            </w:pPr>
            <w:r w:rsidDel="00000000" w:rsidR="00000000" w:rsidRPr="00000000">
              <w:rPr>
                <w:color w:val="222222"/>
                <w:highlight w:val="white"/>
                <w:rtl w:val="0"/>
              </w:rPr>
              <w:t xml:space="preserve">8/8/2022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spacing w:line="240" w:lineRule="auto"/>
              <w:ind w:left="100" w:firstLine="0"/>
              <w:jc w:val="center"/>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ageBreakBefore w:val="0"/>
              <w:spacing w:line="240" w:lineRule="auto"/>
              <w:ind w:left="100" w:firstLine="0"/>
              <w:jc w:val="center"/>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ageBreakBefore w:val="0"/>
              <w:spacing w:line="240" w:lineRule="auto"/>
              <w:ind w:left="100" w:firstLine="0"/>
              <w:jc w:val="center"/>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ageBreakBefore w:val="0"/>
              <w:spacing w:line="240" w:lineRule="auto"/>
              <w:ind w:left="100" w:firstLine="0"/>
              <w:jc w:val="center"/>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ageBreakBefore w:val="0"/>
              <w:spacing w:line="240" w:lineRule="auto"/>
              <w:ind w:left="100" w:firstLine="0"/>
              <w:jc w:val="center"/>
              <w:rPr>
                <w:color w:val="222222"/>
                <w:highlight w:val="white"/>
              </w:rPr>
            </w:pPr>
            <w:r w:rsidDel="00000000" w:rsidR="00000000" w:rsidRPr="00000000">
              <w:rPr>
                <w:rtl w:val="0"/>
              </w:rPr>
            </w:r>
          </w:p>
        </w:tc>
      </w:tr>
    </w:tbl>
    <w:p w:rsidR="00000000" w:rsidDel="00000000" w:rsidP="00000000" w:rsidRDefault="00000000" w:rsidRPr="00000000" w14:paraId="0000002F">
      <w:pPr>
        <w:pageBreakBefore w:val="0"/>
        <w:spacing w:line="240" w:lineRule="auto"/>
        <w:rPr>
          <w:color w:val="222222"/>
          <w:highlight w:val="white"/>
          <w:u w:val="single"/>
        </w:rPr>
      </w:pPr>
      <w:r w:rsidDel="00000000" w:rsidR="00000000" w:rsidRPr="00000000">
        <w:rPr>
          <w:rtl w:val="0"/>
        </w:rPr>
      </w:r>
    </w:p>
    <w:tbl>
      <w:tblPr>
        <w:tblStyle w:val="Table2"/>
        <w:tblW w:w="36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1500"/>
        <w:tblGridChange w:id="0">
          <w:tblGrid>
            <w:gridCol w:w="2190"/>
            <w:gridCol w:w="1500"/>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pPr>
            <w:r w:rsidDel="00000000" w:rsidR="00000000" w:rsidRPr="00000000">
              <w:rPr>
                <w:rtl w:val="0"/>
              </w:rPr>
              <w:t xml:space="preserve">TOTAL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jc w:val="center"/>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pPr>
            <w:r w:rsidDel="00000000" w:rsidR="00000000" w:rsidRPr="00000000">
              <w:rPr>
                <w:rtl w:val="0"/>
              </w:rPr>
              <w:t xml:space="preserve">CLARK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jc w:val="center"/>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pPr>
            <w:r w:rsidDel="00000000" w:rsidR="00000000" w:rsidRPr="00000000">
              <w:rPr>
                <w:rtl w:val="0"/>
              </w:rPr>
              <w:t xml:space="preserve">DANIEL JENKINS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jc w:val="center"/>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pPr>
            <w:r w:rsidDel="00000000" w:rsidR="00000000" w:rsidRPr="00000000">
              <w:rPr>
                <w:rtl w:val="0"/>
              </w:rPr>
              <w:t xml:space="preserve">EARLY COLLEGE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jc w:val="center"/>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pPr>
            <w:r w:rsidDel="00000000" w:rsidR="00000000" w:rsidRPr="00000000">
              <w:rPr>
                <w:rtl w:val="0"/>
              </w:rPr>
              <w:t xml:space="preserve">PROJECT SEARCH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jc w:val="center"/>
              <w:rPr/>
            </w:pPr>
            <w:r w:rsidDel="00000000" w:rsidR="00000000" w:rsidRPr="00000000">
              <w:rPr>
                <w:rtl w:val="0"/>
              </w:rPr>
            </w:r>
          </w:p>
        </w:tc>
      </w:tr>
      <w:tr>
        <w:trPr>
          <w:cantSplit w:val="0"/>
          <w:trHeight w:val="6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pPr>
            <w:r w:rsidDel="00000000" w:rsidR="00000000" w:rsidRPr="00000000">
              <w:rPr>
                <w:rtl w:val="0"/>
              </w:rPr>
              <w:t xml:space="preserve">JICHS IN HOUSE 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jc w:val="center"/>
              <w:rPr/>
            </w:pPr>
            <w:r w:rsidDel="00000000" w:rsidR="00000000" w:rsidRPr="00000000">
              <w:rPr>
                <w:rtl w:val="0"/>
              </w:rPr>
            </w:r>
          </w:p>
        </w:tc>
      </w:tr>
    </w:tbl>
    <w:p w:rsidR="00000000" w:rsidDel="00000000" w:rsidP="00000000" w:rsidRDefault="00000000" w:rsidRPr="00000000" w14:paraId="0000003C">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3D">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3E">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Capital Improvements and Building Maintenance</w:t>
      </w:r>
    </w:p>
    <w:p w:rsidR="00000000" w:rsidDel="00000000" w:rsidP="00000000" w:rsidRDefault="00000000" w:rsidRPr="00000000" w14:paraId="0000003F">
      <w:pPr>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40">
      <w:pPr>
        <w:spacing w:line="288" w:lineRule="auto"/>
        <w:rPr>
          <w:b w:val="1"/>
          <w:color w:val="222222"/>
          <w:highlight w:val="white"/>
        </w:rPr>
      </w:pPr>
      <w:r w:rsidDel="00000000" w:rsidR="00000000" w:rsidRPr="00000000">
        <w:rPr>
          <w:b w:val="1"/>
          <w:color w:val="222222"/>
          <w:highlight w:val="white"/>
          <w:rtl w:val="0"/>
        </w:rPr>
        <w:t xml:space="preserve">Furniture Project</w:t>
      </w:r>
    </w:p>
    <w:p w:rsidR="00000000" w:rsidDel="00000000" w:rsidP="00000000" w:rsidRDefault="00000000" w:rsidRPr="00000000" w14:paraId="00000041">
      <w:pPr>
        <w:spacing w:line="331.2" w:lineRule="auto"/>
        <w:rPr>
          <w:color w:val="222222"/>
          <w:highlight w:val="white"/>
        </w:rPr>
      </w:pPr>
      <w:r w:rsidDel="00000000" w:rsidR="00000000" w:rsidRPr="00000000">
        <w:rPr>
          <w:color w:val="222222"/>
          <w:highlight w:val="white"/>
          <w:rtl w:val="0"/>
        </w:rPr>
        <w:t xml:space="preserve">The furniture installation started in late June. At this time, nearly all the classroom furniture has been installed. Once the furniture arrived, we heard concerns from several departments about the number of stools and lack of student desks in many classrooms. Despite touring Beckham HS and Herald’s detailed presentation with schematic layouts and pictures, many teachers choose a layout with stools and fewer desks. We placed an additional order to ensure we have enough desks and chairs. This has caused us to go a little over budget on the furniture project. We will revise the ESSER II and III plans as needed.  </w:t>
      </w:r>
    </w:p>
    <w:p w:rsidR="00000000" w:rsidDel="00000000" w:rsidP="00000000" w:rsidRDefault="00000000" w:rsidRPr="00000000" w14:paraId="00000042">
      <w:pPr>
        <w:shd w:fill="ffffff" w:val="clear"/>
        <w:spacing w:line="345.6" w:lineRule="auto"/>
        <w:rPr>
          <w:b w:val="1"/>
          <w:color w:val="222222"/>
          <w:highlight w:val="white"/>
        </w:rPr>
      </w:pPr>
      <w:r w:rsidDel="00000000" w:rsidR="00000000" w:rsidRPr="00000000">
        <w:rPr>
          <w:rtl w:val="0"/>
        </w:rPr>
      </w:r>
    </w:p>
    <w:p w:rsidR="00000000" w:rsidDel="00000000" w:rsidP="00000000" w:rsidRDefault="00000000" w:rsidRPr="00000000" w14:paraId="00000043">
      <w:pPr>
        <w:shd w:fill="ffffff" w:val="clear"/>
        <w:spacing w:line="345.6" w:lineRule="auto"/>
        <w:rPr>
          <w:b w:val="1"/>
          <w:color w:val="222222"/>
          <w:highlight w:val="white"/>
        </w:rPr>
      </w:pPr>
      <w:r w:rsidDel="00000000" w:rsidR="00000000" w:rsidRPr="00000000">
        <w:rPr>
          <w:b w:val="1"/>
          <w:color w:val="222222"/>
          <w:highlight w:val="white"/>
          <w:rtl w:val="0"/>
        </w:rPr>
        <w:t xml:space="preserve">CTE Construction and Gym Construction</w:t>
      </w:r>
    </w:p>
    <w:p w:rsidR="00000000" w:rsidDel="00000000" w:rsidP="00000000" w:rsidRDefault="00000000" w:rsidRPr="00000000" w14:paraId="00000044">
      <w:pPr>
        <w:shd w:fill="ffffff" w:val="clear"/>
        <w:spacing w:line="345.6" w:lineRule="auto"/>
        <w:rPr>
          <w:color w:val="222222"/>
          <w:highlight w:val="white"/>
        </w:rPr>
      </w:pPr>
      <w:r w:rsidDel="00000000" w:rsidR="00000000" w:rsidRPr="00000000">
        <w:rPr>
          <w:color w:val="222222"/>
          <w:highlight w:val="white"/>
          <w:rtl w:val="0"/>
        </w:rPr>
        <w:t xml:space="preserve">We received the certificate of occupancy in mid-July. There is still a significant punch list to work through. We are meeting with Cumming every couple of weeks until all issues are resolved. </w:t>
      </w:r>
    </w:p>
    <w:p w:rsidR="00000000" w:rsidDel="00000000" w:rsidP="00000000" w:rsidRDefault="00000000" w:rsidRPr="00000000" w14:paraId="00000045">
      <w:pPr>
        <w:shd w:fill="ffffff" w:val="clear"/>
        <w:spacing w:line="397.44" w:lineRule="auto"/>
        <w:rPr>
          <w:color w:val="222222"/>
          <w:highlight w:val="white"/>
        </w:rPr>
      </w:pPr>
      <w:r w:rsidDel="00000000" w:rsidR="00000000" w:rsidRPr="00000000">
        <w:rPr>
          <w:rtl w:val="0"/>
        </w:rPr>
      </w:r>
    </w:p>
    <w:p w:rsidR="00000000" w:rsidDel="00000000" w:rsidP="00000000" w:rsidRDefault="00000000" w:rsidRPr="00000000" w14:paraId="00000046">
      <w:pPr>
        <w:shd w:fill="ffffff" w:val="clear"/>
        <w:spacing w:line="345.6" w:lineRule="auto"/>
        <w:rPr>
          <w:b w:val="1"/>
          <w:color w:val="222222"/>
          <w:highlight w:val="white"/>
        </w:rPr>
      </w:pPr>
      <w:r w:rsidDel="00000000" w:rsidR="00000000" w:rsidRPr="00000000">
        <w:rPr>
          <w:b w:val="1"/>
          <w:color w:val="222222"/>
          <w:highlight w:val="white"/>
          <w:rtl w:val="0"/>
        </w:rPr>
        <w:t xml:space="preserve">Outdoor Classroom</w:t>
      </w:r>
    </w:p>
    <w:p w:rsidR="00000000" w:rsidDel="00000000" w:rsidP="00000000" w:rsidRDefault="00000000" w:rsidRPr="00000000" w14:paraId="00000047">
      <w:pPr>
        <w:shd w:fill="ffffff" w:val="clear"/>
        <w:spacing w:line="288" w:lineRule="auto"/>
        <w:rPr>
          <w:color w:val="222222"/>
          <w:highlight w:val="white"/>
        </w:rPr>
      </w:pPr>
      <w:r w:rsidDel="00000000" w:rsidR="00000000" w:rsidRPr="00000000">
        <w:rPr>
          <w:color w:val="222222"/>
          <w:highlight w:val="white"/>
          <w:rtl w:val="0"/>
        </w:rPr>
        <w:t xml:space="preserve">This project is 95% complete. We are waiting on OSF approval. </w:t>
      </w:r>
    </w:p>
    <w:p w:rsidR="00000000" w:rsidDel="00000000" w:rsidP="00000000" w:rsidRDefault="00000000" w:rsidRPr="00000000" w14:paraId="00000048">
      <w:pPr>
        <w:shd w:fill="ffffff" w:val="clear"/>
        <w:spacing w:line="288"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49">
      <w:pPr>
        <w:shd w:fill="ffffff" w:val="clear"/>
        <w:spacing w:line="288" w:lineRule="auto"/>
        <w:rPr>
          <w:b w:val="1"/>
          <w:color w:val="222222"/>
          <w:highlight w:val="white"/>
        </w:rPr>
      </w:pPr>
      <w:r w:rsidDel="00000000" w:rsidR="00000000" w:rsidRPr="00000000">
        <w:rPr>
          <w:b w:val="1"/>
          <w:color w:val="222222"/>
          <w:highlight w:val="white"/>
          <w:rtl w:val="0"/>
        </w:rPr>
        <w:t xml:space="preserve">TMD</w:t>
      </w:r>
    </w:p>
    <w:p w:rsidR="00000000" w:rsidDel="00000000" w:rsidP="00000000" w:rsidRDefault="00000000" w:rsidRPr="00000000" w14:paraId="0000004A">
      <w:pPr>
        <w:shd w:fill="ffffff" w:val="clear"/>
        <w:spacing w:line="288" w:lineRule="auto"/>
        <w:rPr>
          <w:color w:val="222222"/>
          <w:highlight w:val="white"/>
        </w:rPr>
      </w:pPr>
      <w:r w:rsidDel="00000000" w:rsidR="00000000" w:rsidRPr="00000000">
        <w:rPr>
          <w:color w:val="222222"/>
          <w:highlight w:val="white"/>
          <w:rtl w:val="0"/>
        </w:rPr>
        <w:t xml:space="preserve">This project was pushed to the fall. Hopefully, it will be completed by the end of the first semester. Regardless, our TMD program is content in its current space. </w:t>
      </w:r>
    </w:p>
    <w:p w:rsidR="00000000" w:rsidDel="00000000" w:rsidP="00000000" w:rsidRDefault="00000000" w:rsidRPr="00000000" w14:paraId="0000004B">
      <w:pPr>
        <w:shd w:fill="ffffff" w:val="clear"/>
        <w:spacing w:line="288"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4C">
      <w:pPr>
        <w:shd w:fill="ffffff" w:val="clear"/>
        <w:spacing w:line="288" w:lineRule="auto"/>
        <w:rPr>
          <w:b w:val="1"/>
          <w:color w:val="222222"/>
          <w:highlight w:val="white"/>
        </w:rPr>
      </w:pPr>
      <w:r w:rsidDel="00000000" w:rsidR="00000000" w:rsidRPr="00000000">
        <w:rPr>
          <w:b w:val="1"/>
          <w:color w:val="222222"/>
          <w:highlight w:val="white"/>
          <w:rtl w:val="0"/>
        </w:rPr>
        <w:t xml:space="preserve">Staff Restroom</w:t>
      </w:r>
    </w:p>
    <w:p w:rsidR="00000000" w:rsidDel="00000000" w:rsidP="00000000" w:rsidRDefault="00000000" w:rsidRPr="00000000" w14:paraId="0000004D">
      <w:pPr>
        <w:shd w:fill="ffffff" w:val="clear"/>
        <w:spacing w:line="288" w:lineRule="auto"/>
        <w:rPr>
          <w:color w:val="222222"/>
          <w:highlight w:val="white"/>
        </w:rPr>
      </w:pPr>
      <w:r w:rsidDel="00000000" w:rsidR="00000000" w:rsidRPr="00000000">
        <w:rPr>
          <w:color w:val="222222"/>
          <w:highlight w:val="white"/>
          <w:rtl w:val="0"/>
        </w:rPr>
        <w:t xml:space="preserve">The upstairs restroom is currently being converted into staff restrooms. We decided to scale back the renovation so that it would be ready for the school, saving a considerable amount of money. The restrooms are being repaired where needed, and new partitions are being installed. The project will be completed before the staff returns on August 10.  </w:t>
      </w:r>
    </w:p>
    <w:p w:rsidR="00000000" w:rsidDel="00000000" w:rsidP="00000000" w:rsidRDefault="00000000" w:rsidRPr="00000000" w14:paraId="0000004E">
      <w:pPr>
        <w:shd w:fill="ffffff" w:val="clear"/>
        <w:spacing w:line="397.44" w:lineRule="auto"/>
        <w:rPr>
          <w:color w:val="222222"/>
          <w:highlight w:val="white"/>
        </w:rPr>
      </w:pPr>
      <w:r w:rsidDel="00000000" w:rsidR="00000000" w:rsidRPr="00000000">
        <w:rPr>
          <w:rtl w:val="0"/>
        </w:rPr>
      </w:r>
    </w:p>
    <w:p w:rsidR="00000000" w:rsidDel="00000000" w:rsidP="00000000" w:rsidRDefault="00000000" w:rsidRPr="00000000" w14:paraId="0000004F">
      <w:pPr>
        <w:shd w:fill="ffffff" w:val="clear"/>
        <w:spacing w:line="288" w:lineRule="auto"/>
        <w:rPr>
          <w:b w:val="1"/>
          <w:color w:val="222222"/>
          <w:highlight w:val="white"/>
        </w:rPr>
      </w:pPr>
      <w:r w:rsidDel="00000000" w:rsidR="00000000" w:rsidRPr="00000000">
        <w:rPr>
          <w:b w:val="1"/>
          <w:color w:val="222222"/>
          <w:highlight w:val="white"/>
          <w:rtl w:val="0"/>
        </w:rPr>
        <w:t xml:space="preserve">Baseball Pressbox, Batting Cage, and Science Classrooms</w:t>
      </w:r>
    </w:p>
    <w:p w:rsidR="00000000" w:rsidDel="00000000" w:rsidP="00000000" w:rsidRDefault="00000000" w:rsidRPr="00000000" w14:paraId="00000050">
      <w:pPr>
        <w:shd w:fill="ffffff" w:val="clear"/>
        <w:spacing w:line="288" w:lineRule="auto"/>
        <w:rPr>
          <w:color w:val="222222"/>
          <w:highlight w:val="white"/>
        </w:rPr>
      </w:pPr>
      <w:r w:rsidDel="00000000" w:rsidR="00000000" w:rsidRPr="00000000">
        <w:rPr>
          <w:color w:val="222222"/>
          <w:highlight w:val="white"/>
          <w:rtl w:val="0"/>
        </w:rPr>
        <w:t xml:space="preserve">We expect quotes from the district-approved contractor for this project. Hopefully, the project is affordable, and we can seek board approval. </w:t>
      </w:r>
    </w:p>
    <w:p w:rsidR="00000000" w:rsidDel="00000000" w:rsidP="00000000" w:rsidRDefault="00000000" w:rsidRPr="00000000" w14:paraId="00000051">
      <w:pPr>
        <w:spacing w:line="331.2" w:lineRule="auto"/>
        <w:rPr>
          <w:color w:val="222222"/>
          <w:highlight w:val="white"/>
        </w:rPr>
      </w:pPr>
      <w:r w:rsidDel="00000000" w:rsidR="00000000" w:rsidRPr="00000000">
        <w:rPr>
          <w:rtl w:val="0"/>
        </w:rPr>
      </w:r>
    </w:p>
    <w:p w:rsidR="00000000" w:rsidDel="00000000" w:rsidP="00000000" w:rsidRDefault="00000000" w:rsidRPr="00000000" w14:paraId="00000052">
      <w:pPr>
        <w:pageBreakBefore w:val="0"/>
        <w:spacing w:line="240" w:lineRule="auto"/>
        <w:ind w:left="0" w:firstLine="0"/>
        <w:rPr>
          <w:b w:val="1"/>
          <w:color w:val="222222"/>
          <w:highlight w:val="white"/>
        </w:rPr>
      </w:pPr>
      <w:r w:rsidDel="00000000" w:rsidR="00000000" w:rsidRPr="00000000">
        <w:rPr>
          <w:rtl w:val="0"/>
        </w:rPr>
      </w:r>
    </w:p>
    <w:p w:rsidR="00000000" w:rsidDel="00000000" w:rsidP="00000000" w:rsidRDefault="00000000" w:rsidRPr="00000000" w14:paraId="00000053">
      <w:pPr>
        <w:pageBreakBefore w:val="0"/>
        <w:spacing w:line="240" w:lineRule="auto"/>
        <w:ind w:left="0" w:firstLine="0"/>
        <w:rPr>
          <w:b w:val="1"/>
          <w:color w:val="222222"/>
          <w:highlight w:val="white"/>
        </w:rPr>
      </w:pPr>
      <w:hyperlink r:id="rId6">
        <w:r w:rsidDel="00000000" w:rsidR="00000000" w:rsidRPr="00000000">
          <w:rPr>
            <w:b w:val="1"/>
            <w:color w:val="1155cc"/>
            <w:highlight w:val="white"/>
            <w:u w:val="single"/>
            <w:rtl w:val="0"/>
          </w:rPr>
          <w:t xml:space="preserve">22-23 JICHS Board Meeting Dates</w:t>
        </w:r>
      </w:hyperlink>
      <w:r w:rsidDel="00000000" w:rsidR="00000000" w:rsidRPr="00000000">
        <w:rPr>
          <w:rtl w:val="0"/>
        </w:rPr>
      </w:r>
    </w:p>
    <w:p w:rsidR="00000000" w:rsidDel="00000000" w:rsidP="00000000" w:rsidRDefault="00000000" w:rsidRPr="00000000" w14:paraId="00000054">
      <w:pPr>
        <w:pageBreakBefore w:val="0"/>
        <w:spacing w:line="240" w:lineRule="auto"/>
        <w:ind w:left="0" w:firstLine="0"/>
        <w:rPr>
          <w:b w:val="1"/>
          <w:color w:val="222222"/>
          <w:highlight w:val="white"/>
        </w:rPr>
      </w:pPr>
      <w:r w:rsidDel="00000000" w:rsidR="00000000" w:rsidRPr="00000000">
        <w:rPr>
          <w:rtl w:val="0"/>
        </w:rPr>
      </w:r>
    </w:p>
    <w:p w:rsidR="00000000" w:rsidDel="00000000" w:rsidP="00000000" w:rsidRDefault="00000000" w:rsidRPr="00000000" w14:paraId="00000055">
      <w:pPr>
        <w:pageBreakBefore w:val="0"/>
        <w:spacing w:line="240" w:lineRule="auto"/>
        <w:ind w:left="0" w:firstLine="0"/>
        <w:rPr>
          <w:b w:val="1"/>
          <w:color w:val="222222"/>
          <w:highlight w:val="white"/>
          <w:u w:val="single"/>
        </w:rPr>
      </w:pPr>
      <w:r w:rsidDel="00000000" w:rsidR="00000000" w:rsidRPr="00000000">
        <w:rPr>
          <w:b w:val="1"/>
          <w:color w:val="222222"/>
          <w:highlight w:val="white"/>
          <w:u w:val="single"/>
          <w:rtl w:val="0"/>
        </w:rPr>
        <w:t xml:space="preserve">Upcoming Events</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5385"/>
        <w:tblGridChange w:id="0">
          <w:tblGrid>
            <w:gridCol w:w="541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color w:val="222222"/>
                <w:highlight w:val="white"/>
              </w:rPr>
            </w:pPr>
            <w:r w:rsidDel="00000000" w:rsidR="00000000" w:rsidRPr="00000000">
              <w:rPr>
                <w:color w:val="222222"/>
                <w:highlight w:val="white"/>
                <w:rtl w:val="0"/>
              </w:rPr>
              <w:t xml:space="preserve">8/10 Teacher and 190-day return work</w:t>
            </w:r>
          </w:p>
          <w:p w:rsidR="00000000" w:rsidDel="00000000" w:rsidP="00000000" w:rsidRDefault="00000000" w:rsidRPr="00000000" w14:paraId="00000057">
            <w:pPr>
              <w:widowControl w:val="0"/>
              <w:spacing w:line="240" w:lineRule="auto"/>
              <w:rPr>
                <w:color w:val="222222"/>
                <w:highlight w:val="white"/>
              </w:rPr>
            </w:pPr>
            <w:r w:rsidDel="00000000" w:rsidR="00000000" w:rsidRPr="00000000">
              <w:rPr>
                <w:color w:val="222222"/>
                <w:highlight w:val="white"/>
                <w:rtl w:val="0"/>
              </w:rPr>
              <w:t xml:space="preserve">8/15 Freshmen Orientation Night 7:00 pm</w:t>
            </w:r>
          </w:p>
          <w:p w:rsidR="00000000" w:rsidDel="00000000" w:rsidP="00000000" w:rsidRDefault="00000000" w:rsidRPr="00000000" w14:paraId="00000058">
            <w:pPr>
              <w:widowControl w:val="0"/>
              <w:spacing w:line="240" w:lineRule="auto"/>
              <w:rPr>
                <w:color w:val="222222"/>
                <w:highlight w:val="white"/>
              </w:rPr>
            </w:pPr>
            <w:r w:rsidDel="00000000" w:rsidR="00000000" w:rsidRPr="00000000">
              <w:rPr>
                <w:color w:val="222222"/>
                <w:highlight w:val="white"/>
                <w:rtl w:val="0"/>
              </w:rPr>
              <w:t xml:space="preserve">8/17 First Day of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r>
    </w:tbl>
    <w:p w:rsidR="00000000" w:rsidDel="00000000" w:rsidP="00000000" w:rsidRDefault="00000000" w:rsidRPr="00000000" w14:paraId="0000005A">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5B">
      <w:pPr>
        <w:pageBreakBefore w:val="0"/>
        <w:spacing w:line="240" w:lineRule="auto"/>
        <w:rPr>
          <w:b w:val="1"/>
          <w:color w:val="222222"/>
          <w:highlight w:val="white"/>
        </w:rPr>
      </w:pPr>
      <w:r w:rsidDel="00000000" w:rsidR="00000000" w:rsidRPr="00000000">
        <w:rPr>
          <w:b w:val="1"/>
          <w:color w:val="222222"/>
          <w:highlight w:val="white"/>
          <w:u w:val="single"/>
          <w:rtl w:val="0"/>
        </w:rPr>
        <w:t xml:space="preserve">Executive Session (Personnel matters, Contract matters, Privacy of a student, and Legal Counsel)</w:t>
      </w:r>
      <w:r w:rsidDel="00000000" w:rsidR="00000000" w:rsidRPr="00000000">
        <w:rPr>
          <w:rtl w:val="0"/>
        </w:rPr>
      </w:r>
    </w:p>
    <w:p w:rsidR="00000000" w:rsidDel="00000000" w:rsidP="00000000" w:rsidRDefault="00000000" w:rsidRPr="00000000" w14:paraId="0000005C">
      <w:pPr>
        <w:pageBreakBefore w:val="0"/>
        <w:spacing w:line="240" w:lineRule="auto"/>
        <w:rPr>
          <w:b w:val="1"/>
          <w:color w:val="222222"/>
          <w:highlight w:val="white"/>
        </w:rPr>
      </w:pPr>
      <w:r w:rsidDel="00000000" w:rsidR="00000000" w:rsidRPr="00000000">
        <w:rPr>
          <w:b w:val="1"/>
          <w:color w:val="222222"/>
          <w:highlight w:val="white"/>
          <w:rtl w:val="0"/>
        </w:rPr>
        <w:t xml:space="preserve">Meeting Notes</w:t>
      </w:r>
    </w:p>
    <w:tbl>
      <w:tblPr>
        <w:tblStyle w:val="Table4"/>
        <w:tblW w:w="106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0"/>
        <w:gridCol w:w="3459.9999999999995"/>
        <w:gridCol w:w="2600.0000000000005"/>
        <w:tblGridChange w:id="0">
          <w:tblGrid>
            <w:gridCol w:w="4590"/>
            <w:gridCol w:w="3459.9999999999995"/>
            <w:gridCol w:w="2600.000000000000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ageBreakBefore w:val="0"/>
              <w:spacing w:line="240" w:lineRule="auto"/>
              <w:ind w:left="100" w:firstLine="0"/>
              <w:rPr>
                <w:color w:val="222222"/>
                <w:highlight w:val="white"/>
              </w:rPr>
            </w:pPr>
            <w:r w:rsidDel="00000000" w:rsidR="00000000" w:rsidRPr="00000000">
              <w:rPr>
                <w:color w:val="222222"/>
                <w:highlight w:val="white"/>
                <w:rtl w:val="0"/>
              </w:rPr>
              <w:t xml:space="preserve"> 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ageBreakBefore w:val="0"/>
              <w:spacing w:line="240" w:lineRule="auto"/>
              <w:ind w:left="100" w:firstLine="0"/>
              <w:rPr>
                <w:color w:val="222222"/>
                <w:highlight w:val="white"/>
              </w:rPr>
            </w:pPr>
            <w:r w:rsidDel="00000000" w:rsidR="00000000" w:rsidRPr="00000000">
              <w:rPr>
                <w:color w:val="222222"/>
                <w:highlight w:val="white"/>
                <w:rtl w:val="0"/>
              </w:rPr>
              <w:t xml:space="preserve">Notes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ageBreakBefore w:val="0"/>
              <w:spacing w:line="240" w:lineRule="auto"/>
              <w:ind w:left="100" w:firstLine="0"/>
              <w:rPr>
                <w:color w:val="222222"/>
                <w:highlight w:val="white"/>
              </w:rPr>
            </w:pPr>
            <w:r w:rsidDel="00000000" w:rsidR="00000000" w:rsidRPr="00000000">
              <w:rPr>
                <w:color w:val="222222"/>
                <w:highlight w:val="white"/>
                <w:rtl w:val="0"/>
              </w:rPr>
              <w:t xml:space="preserve">Vote</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line="240" w:lineRule="auto"/>
              <w:ind w:left="100" w:firstLine="0"/>
              <w:rPr>
                <w:color w:val="222222"/>
                <w:highlight w:val="white"/>
              </w:rPr>
            </w:pPr>
            <w:r w:rsidDel="00000000" w:rsidR="00000000" w:rsidRPr="00000000">
              <w:rPr>
                <w:color w:val="222222"/>
                <w:highlight w:val="white"/>
                <w:rtl w:val="0"/>
              </w:rPr>
              <w:t xml:space="preserve">Executive Session- Legal Advice for approval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spacing w:line="240" w:lineRule="auto"/>
              <w:ind w:left="100" w:firstLine="0"/>
              <w:rPr>
                <w:color w:val="222222"/>
                <w:highlight w:val="white"/>
              </w:rPr>
            </w:pPr>
            <w:r w:rsidDel="00000000" w:rsidR="00000000" w:rsidRPr="00000000">
              <w:rPr>
                <w:color w:val="222222"/>
                <w:highlight w:val="white"/>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line="240" w:lineRule="auto"/>
              <w:ind w:left="100" w:firstLine="0"/>
              <w:rPr>
                <w:color w:val="222222"/>
                <w:highlight w:val="white"/>
              </w:rPr>
            </w:pPr>
            <w:r w:rsidDel="00000000" w:rsidR="00000000" w:rsidRPr="00000000">
              <w:rPr>
                <w:color w:val="222222"/>
                <w:highlight w:val="white"/>
                <w:rtl w:val="0"/>
              </w:rPr>
              <w:t xml:space="preserve">Policy G Personnel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ageBreakBefore w:val="0"/>
              <w:spacing w:line="240" w:lineRule="auto"/>
              <w:ind w:left="100" w:firstLine="0"/>
              <w:rPr>
                <w:color w:val="222222"/>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line="240" w:lineRule="auto"/>
              <w:ind w:left="100" w:firstLine="0"/>
              <w:rPr>
                <w:color w:val="222222"/>
                <w:highlight w:val="white"/>
              </w:rPr>
            </w:pPr>
            <w:r w:rsidDel="00000000" w:rsidR="00000000" w:rsidRPr="00000000">
              <w:rPr>
                <w:color w:val="222222"/>
                <w:highlight w:val="white"/>
                <w:rtl w:val="0"/>
              </w:rPr>
              <w:t xml:space="preserve">Policy J Student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ageBreakBefore w:val="0"/>
              <w:spacing w:line="240" w:lineRule="auto"/>
              <w:ind w:left="100" w:firstLine="0"/>
              <w:rPr>
                <w:color w:val="222222"/>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line="240" w:lineRule="auto"/>
              <w:ind w:left="100" w:firstLine="0"/>
              <w:rPr>
                <w:color w:val="222222"/>
                <w:highlight w:val="white"/>
              </w:rPr>
            </w:pPr>
            <w:r w:rsidDel="00000000" w:rsidR="00000000" w:rsidRPr="00000000">
              <w:rPr>
                <w:color w:val="222222"/>
                <w:highlight w:val="white"/>
                <w:rtl w:val="0"/>
              </w:rPr>
              <w:t xml:space="preserve">FY 23 Athletic Budget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ageBreakBefore w:val="0"/>
              <w:spacing w:line="240" w:lineRule="auto"/>
              <w:ind w:left="100" w:firstLine="0"/>
              <w:rPr>
                <w:color w:val="222222"/>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line="240" w:lineRule="auto"/>
              <w:ind w:left="100" w:firstLine="0"/>
              <w:rPr>
                <w:color w:val="222222"/>
                <w:highlight w:val="white"/>
              </w:rPr>
            </w:pPr>
            <w:r w:rsidDel="00000000" w:rsidR="00000000" w:rsidRPr="00000000">
              <w:rPr>
                <w:color w:val="222222"/>
                <w:highlight w:val="white"/>
                <w:rtl w:val="0"/>
              </w:rPr>
              <w:t xml:space="preserve">FY 23 Budget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pageBreakBefore w:val="0"/>
              <w:spacing w:line="240" w:lineRule="auto"/>
              <w:ind w:left="100" w:firstLine="0"/>
              <w:rPr>
                <w:color w:val="222222"/>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line="240" w:lineRule="auto"/>
              <w:ind w:left="100" w:firstLine="0"/>
              <w:rPr>
                <w:color w:val="222222"/>
                <w:highlight w:val="white"/>
              </w:rPr>
            </w:pPr>
            <w:r w:rsidDel="00000000" w:rsidR="00000000" w:rsidRPr="00000000">
              <w:rPr>
                <w:color w:val="222222"/>
                <w:highlight w:val="white"/>
                <w:rtl w:val="0"/>
              </w:rPr>
              <w:t xml:space="preserve">Blue Eyes Entertainment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pageBreakBefore w:val="0"/>
              <w:spacing w:line="240" w:lineRule="auto"/>
              <w:ind w:left="100" w:firstLine="0"/>
              <w:rPr>
                <w:color w:val="222222"/>
                <w:highlight w:val="white"/>
              </w:rPr>
            </w:pPr>
            <w:r w:rsidDel="00000000" w:rsidR="00000000" w:rsidRPr="00000000">
              <w:rPr>
                <w:rtl w:val="0"/>
              </w:rPr>
            </w:r>
          </w:p>
        </w:tc>
      </w:tr>
    </w:tbl>
    <w:p w:rsidR="00000000" w:rsidDel="00000000" w:rsidP="00000000" w:rsidRDefault="00000000" w:rsidRPr="00000000" w14:paraId="0000007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NT4rJxy4hsoPSK3GwvVqFr2BqGqdHbCOM3d-m5Q2G2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